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F" w:rsidRPr="00CA4C87" w:rsidRDefault="00E6259F" w:rsidP="00E6259F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E6259F" w:rsidRPr="00CA4C87" w:rsidRDefault="00E6259F" w:rsidP="00E6259F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E6259F" w:rsidRDefault="00E6259F" w:rsidP="00E6259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6259F" w:rsidRDefault="00E6259F" w:rsidP="00E6259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6259F" w:rsidRDefault="00E6259F" w:rsidP="00E6259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6259F" w:rsidRDefault="00E6259F" w:rsidP="00E6259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6259F" w:rsidRDefault="00E6259F" w:rsidP="00E6259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E6259F" w:rsidRPr="00E6259F" w:rsidRDefault="00E6259F" w:rsidP="00E6259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E6259F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E6259F" w:rsidRPr="00E6259F" w:rsidRDefault="00E6259F" w:rsidP="00E6259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E6259F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E6259F" w:rsidRPr="00E6259F" w:rsidRDefault="00E6259F" w:rsidP="00E6259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E6259F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E6259F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E6259F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E6259F" w:rsidRPr="00E6259F" w:rsidRDefault="00E6259F" w:rsidP="00E6259F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E6259F" w:rsidRPr="00E6259F" w:rsidRDefault="00E6259F" w:rsidP="00E6259F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E6259F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Пятница  14  апреля  2023 года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      </w:t>
      </w:r>
      <w:r w:rsidRPr="00E6259F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№ 10 (275)                           </w:t>
      </w:r>
    </w:p>
    <w:p w:rsidR="00E6259F" w:rsidRPr="00E6259F" w:rsidRDefault="00E6259F" w:rsidP="00E6259F">
      <w:pPr>
        <w:pStyle w:val="a5"/>
        <w:rPr>
          <w:b/>
          <w:bCs/>
          <w:sz w:val="26"/>
          <w:szCs w:val="26"/>
        </w:rPr>
      </w:pPr>
    </w:p>
    <w:p w:rsidR="00E6259F" w:rsidRPr="00E6259F" w:rsidRDefault="00E6259F" w:rsidP="00E6259F">
      <w:pPr>
        <w:pStyle w:val="a5"/>
        <w:jc w:val="left"/>
        <w:rPr>
          <w:b/>
          <w:bCs/>
          <w:sz w:val="26"/>
          <w:szCs w:val="26"/>
        </w:rPr>
      </w:pPr>
    </w:p>
    <w:p w:rsidR="00E6259F" w:rsidRPr="00E6259F" w:rsidRDefault="00E6259F" w:rsidP="00E6259F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6"/>
          <w:szCs w:val="26"/>
        </w:rPr>
      </w:pPr>
      <w:r w:rsidRPr="00E6259F">
        <w:rPr>
          <w:rFonts w:ascii="Times New Roman" w:hAnsi="Times New Roman"/>
          <w:b/>
          <w:sz w:val="26"/>
          <w:szCs w:val="26"/>
        </w:rPr>
        <w:t>ОФИЦИАЛЬНОЕ ОПУБЛИКОВАНИЕ</w:t>
      </w:r>
    </w:p>
    <w:p w:rsidR="00E6259F" w:rsidRDefault="00E6259F" w:rsidP="00E6259F">
      <w:pPr>
        <w:pStyle w:val="a5"/>
        <w:jc w:val="left"/>
        <w:rPr>
          <w:b/>
          <w:bCs/>
          <w:sz w:val="18"/>
          <w:szCs w:val="18"/>
        </w:rPr>
      </w:pPr>
    </w:p>
    <w:p w:rsidR="00E6259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259F" w:rsidRPr="00E6259F" w:rsidRDefault="00E6259F" w:rsidP="00E625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59F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57225" cy="800100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9F" w:rsidRDefault="00E6259F" w:rsidP="00E62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ПЕТРА ДУБРАВА </w:t>
      </w:r>
      <w:r w:rsidRPr="00E6259F">
        <w:rPr>
          <w:rFonts w:ascii="Times New Roman" w:hAnsi="Times New Roman" w:cs="Times New Roman"/>
          <w:sz w:val="24"/>
          <w:szCs w:val="24"/>
        </w:rPr>
        <w:br/>
        <w:t xml:space="preserve">МУНИЦИПАЛЬНОГО РАЙОНА </w:t>
      </w:r>
      <w:proofErr w:type="gramStart"/>
      <w:r w:rsidRPr="00E6259F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6259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6259F" w:rsidRPr="00E6259F" w:rsidRDefault="00E6259F" w:rsidP="00E62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59F" w:rsidRPr="00E6259F" w:rsidRDefault="00E6259F" w:rsidP="00E62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6259F" w:rsidRPr="00E6259F" w:rsidRDefault="00E6259F" w:rsidP="00E62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от  12.04.2023  № 91</w:t>
      </w:r>
    </w:p>
    <w:p w:rsidR="00E6259F" w:rsidRPr="00E6259F" w:rsidRDefault="00E6259F" w:rsidP="00E62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</w:p>
    <w:p w:rsidR="00E6259F" w:rsidRPr="00E6259F" w:rsidRDefault="00E6259F" w:rsidP="00E62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6259F">
        <w:rPr>
          <w:rFonts w:ascii="Times New Roman" w:hAnsi="Times New Roman" w:cs="Times New Roman"/>
          <w:sz w:val="24"/>
          <w:szCs w:val="24"/>
        </w:rPr>
        <w:t>Рассмотрев поступившее ходатайство Публичного акционерного общества «</w:t>
      </w:r>
      <w:proofErr w:type="spellStart"/>
      <w:r w:rsidRPr="00E6259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E6259F">
        <w:rPr>
          <w:rFonts w:ascii="Times New Roman" w:hAnsi="Times New Roman" w:cs="Times New Roman"/>
          <w:sz w:val="24"/>
          <w:szCs w:val="24"/>
        </w:rPr>
        <w:t xml:space="preserve"> Волга» об установлении публичного сервитута в отношении земельных участков и (или) земель в целях размещения объектов </w:t>
      </w:r>
      <w:proofErr w:type="spellStart"/>
      <w:r w:rsidRPr="00E6259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E6259F">
        <w:rPr>
          <w:rFonts w:ascii="Times New Roman" w:hAnsi="Times New Roman" w:cs="Times New Roman"/>
          <w:sz w:val="24"/>
          <w:szCs w:val="24"/>
        </w:rPr>
        <w:t xml:space="preserve"> хозяйства, необходимых для организации электроснабжения и осуществления технологического присоединения, руководствуясь Главой V.7 Земельного кодекса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</w:t>
      </w:r>
      <w:proofErr w:type="gramEnd"/>
      <w:r w:rsidRPr="00E6259F">
        <w:rPr>
          <w:rFonts w:ascii="Times New Roman" w:hAnsi="Times New Roman" w:cs="Times New Roman"/>
          <w:sz w:val="24"/>
          <w:szCs w:val="24"/>
        </w:rPr>
        <w:t xml:space="preserve"> области  ПОСТАНОВЛЯЕТ: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   1. Установить в интересах Публичного акционерного общества «</w:t>
      </w:r>
      <w:proofErr w:type="spellStart"/>
      <w:r w:rsidRPr="00E6259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E6259F">
        <w:rPr>
          <w:rFonts w:ascii="Times New Roman" w:hAnsi="Times New Roman" w:cs="Times New Roman"/>
          <w:sz w:val="24"/>
          <w:szCs w:val="24"/>
        </w:rPr>
        <w:t xml:space="preserve"> Волга», имеющего место нахождения: 443123, г. Самара, ул. Силовая, 9, ОГРН  1076450006280  ИНН  6450925977, публичный сервитут в отношении частей земельных участков с кадастровыми номерами 63:17:0000000:247; 63:17:0000000:388;  63:17:0301007:10312.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   2. Целью предоставления публичного сервитута предусмотренного в соответствии с пунктом 1 настоящего постановления является, размещение объектов </w:t>
      </w:r>
      <w:proofErr w:type="spellStart"/>
      <w:r w:rsidRPr="00E6259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E6259F">
        <w:rPr>
          <w:rFonts w:ascii="Times New Roman" w:hAnsi="Times New Roman" w:cs="Times New Roman"/>
          <w:sz w:val="24"/>
          <w:szCs w:val="24"/>
        </w:rPr>
        <w:t xml:space="preserve"> хозяйства, необходимых для подключения (технологического присоединения) к сетям инженерно-технологического обеспечения.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  3. Утвердить границы публичного сервитута, указанные в пункте 1 настоящего постановления, согласно схеме расположения публичного сервитута.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  4. Установить срок действия публичного сервитута – 49 лет.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  5. Порядок установления зон с особыми условиями использования территории и содержания ограничений прав на земельные участки в границах таких зон устанавливается в соответствии со ст.ст. 104-107 Земельного кодекса Российской Федерации.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 6. ПАО «</w:t>
      </w:r>
      <w:proofErr w:type="spellStart"/>
      <w:r w:rsidRPr="00E6259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E6259F">
        <w:rPr>
          <w:rFonts w:ascii="Times New Roman" w:hAnsi="Times New Roman" w:cs="Times New Roman"/>
          <w:sz w:val="24"/>
          <w:szCs w:val="24"/>
        </w:rPr>
        <w:t xml:space="preserve"> Волга» указать на необходимость привести земельный участок в состояние, пригодное для использования в соответствии с видом разрешенного использования.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 7. Реквизиты договора технологического присоединения: 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Договор об осуществлении технологического присоединения к электрическим  сетям     № 2150-000047  от  15.01.2021 года.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 8. Администрации городского поселения Петра Дубрава муниципального района </w:t>
      </w:r>
      <w:proofErr w:type="gramStart"/>
      <w:r w:rsidRPr="00E6259F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6259F">
        <w:rPr>
          <w:rFonts w:ascii="Times New Roman" w:hAnsi="Times New Roman" w:cs="Times New Roman"/>
          <w:sz w:val="24"/>
          <w:szCs w:val="24"/>
        </w:rPr>
        <w:t xml:space="preserve"> Самарской области направить копию решения в Управление Федеральной службы государственной регистрации, кадастра и картографии по Самарской области в течение пяти рабочих дней со дня принятия настоящего постановления.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 9. Опубликовать настоящее постановление в печатном средстве информации </w:t>
      </w:r>
      <w:proofErr w:type="gramStart"/>
      <w:r w:rsidRPr="00E625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259F">
        <w:rPr>
          <w:rFonts w:ascii="Times New Roman" w:hAnsi="Times New Roman" w:cs="Times New Roman"/>
          <w:sz w:val="24"/>
          <w:szCs w:val="24"/>
        </w:rPr>
        <w:t xml:space="preserve">.п. Петра Дубрава «Голос Дубравы» и </w:t>
      </w:r>
      <w:proofErr w:type="gramStart"/>
      <w:r w:rsidRPr="00E6259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E6259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Интернет в течение пяти рабочих дней со дня принятия настоящего постановления.</w:t>
      </w:r>
    </w:p>
    <w:p w:rsidR="00E6259F" w:rsidRPr="00E6259F" w:rsidRDefault="00E6259F" w:rsidP="00E6259F">
      <w:pPr>
        <w:jc w:val="both"/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 xml:space="preserve">    10. Настоящее постановление вступает в силу с момента подписания.</w:t>
      </w:r>
    </w:p>
    <w:p w:rsidR="00E6259F" w:rsidRPr="00E6259F" w:rsidRDefault="00E6259F" w:rsidP="00E6259F">
      <w:pPr>
        <w:rPr>
          <w:rFonts w:ascii="Times New Roman" w:hAnsi="Times New Roman" w:cs="Times New Roman"/>
          <w:sz w:val="24"/>
          <w:szCs w:val="24"/>
        </w:rPr>
      </w:pPr>
      <w:r w:rsidRPr="00E6259F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6259F">
        <w:rPr>
          <w:rFonts w:ascii="Times New Roman" w:hAnsi="Times New Roman" w:cs="Times New Roman"/>
          <w:sz w:val="24"/>
          <w:szCs w:val="24"/>
        </w:rPr>
        <w:t xml:space="preserve">Петра Дубрава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259F">
        <w:rPr>
          <w:rFonts w:ascii="Times New Roman" w:hAnsi="Times New Roman" w:cs="Times New Roman"/>
          <w:sz w:val="24"/>
          <w:szCs w:val="24"/>
        </w:rPr>
        <w:t>В.А.Крашенинников</w:t>
      </w:r>
    </w:p>
    <w:p w:rsidR="00E6259F" w:rsidRDefault="00E6259F" w:rsidP="00E6259F">
      <w:pPr>
        <w:rPr>
          <w:rFonts w:ascii="Times New Roman" w:hAnsi="Times New Roman" w:cs="Times New Roman"/>
          <w:sz w:val="24"/>
          <w:szCs w:val="24"/>
        </w:rPr>
      </w:pPr>
    </w:p>
    <w:p w:rsidR="00E6259F" w:rsidRPr="00E6259F" w:rsidRDefault="00E6259F" w:rsidP="00E625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259F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E6259F">
        <w:rPr>
          <w:rFonts w:ascii="Times New Roman" w:hAnsi="Times New Roman" w:cs="Times New Roman"/>
          <w:sz w:val="24"/>
          <w:szCs w:val="24"/>
        </w:rPr>
        <w:t xml:space="preserve">   2261615</w:t>
      </w:r>
    </w:p>
    <w:p w:rsidR="00E6259F" w:rsidRPr="00E6259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EC4" w:rsidRPr="003F682E" w:rsidRDefault="00FA7EC4" w:rsidP="00FA7E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7EC4" w:rsidRPr="003F682E" w:rsidRDefault="00FA7EC4" w:rsidP="00FA7E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FA7EC4" w:rsidRPr="003F682E" w:rsidRDefault="00FA7EC4" w:rsidP="00FA7E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E">
        <w:rPr>
          <w:rFonts w:ascii="Times New Roman" w:hAnsi="Times New Roman" w:cs="Times New Roman"/>
          <w:b/>
          <w:sz w:val="24"/>
          <w:szCs w:val="24"/>
        </w:rPr>
        <w:t>в городском поселении Петра Дубрава</w:t>
      </w:r>
    </w:p>
    <w:p w:rsidR="00FA7EC4" w:rsidRPr="003F682E" w:rsidRDefault="00FA7EC4" w:rsidP="00FA7E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3F682E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3F682E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A7EC4" w:rsidRPr="003F682E" w:rsidRDefault="00FA7EC4" w:rsidP="00FA7E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 проектам постановлений о предоставлении разрешения на условно разрешенный вид использования земельного участка</w:t>
      </w:r>
    </w:p>
    <w:p w:rsidR="00FA7EC4" w:rsidRPr="00FA7EC4" w:rsidRDefault="00FA7EC4" w:rsidP="00FA7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A7EC4" w:rsidRPr="00FA7EC4" w:rsidRDefault="00FA7EC4" w:rsidP="00FA7EC4">
      <w:pPr>
        <w:pStyle w:val="ab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EC4">
        <w:rPr>
          <w:rFonts w:ascii="Times New Roman" w:hAnsi="Times New Roman" w:cs="Times New Roman"/>
          <w:sz w:val="24"/>
          <w:szCs w:val="24"/>
        </w:rPr>
        <w:t>1. Дата оформления заключения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 xml:space="preserve">публичных слушаний – 13.04.2023г. </w:t>
      </w:r>
    </w:p>
    <w:p w:rsidR="00FA7EC4" w:rsidRPr="00FA7EC4" w:rsidRDefault="00FA7EC4" w:rsidP="00FA7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EC4">
        <w:rPr>
          <w:rFonts w:ascii="Times New Roman" w:hAnsi="Times New Roman" w:cs="Times New Roman"/>
          <w:sz w:val="24"/>
          <w:szCs w:val="24"/>
        </w:rPr>
        <w:t>2. Наименование проекта, рассмотренного на публичных слушаниях городского поселения Петра Дубрава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муниципального района </w:t>
      </w:r>
      <w:proofErr w:type="gramStart"/>
      <w:r w:rsidRPr="00FA7EC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Волжский</w:t>
      </w:r>
      <w:proofErr w:type="gramEnd"/>
      <w:r w:rsidRPr="00FA7EC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Самарской области (далее – проекты):</w:t>
      </w:r>
    </w:p>
    <w:p w:rsidR="00FA7EC4" w:rsidRPr="00FA7EC4" w:rsidRDefault="00FA7EC4" w:rsidP="00FA7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FA7EC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«О предоставлении разрешения </w:t>
      </w:r>
      <w:r w:rsidRPr="00FA7EC4">
        <w:rPr>
          <w:rFonts w:ascii="Times New Roman" w:eastAsia="Arial Unicode MS" w:hAnsi="Times New Roman" w:cs="Times New Roman"/>
          <w:kern w:val="1"/>
          <w:sz w:val="24"/>
          <w:szCs w:val="24"/>
        </w:rPr>
        <w:t>на условно разрешенный вид использования</w:t>
      </w:r>
      <w:r w:rsidRPr="00FA7EC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земельного участка </w:t>
      </w:r>
      <w:r w:rsidRPr="00FA7EC4">
        <w:rPr>
          <w:rFonts w:ascii="Times New Roman" w:hAnsi="Times New Roman" w:cs="Times New Roman"/>
          <w:sz w:val="24"/>
          <w:szCs w:val="24"/>
        </w:rPr>
        <w:t>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63:17:0302003:6</w:t>
      </w:r>
      <w:r w:rsidRPr="00FA7EC4">
        <w:rPr>
          <w:rFonts w:ascii="Times New Roman" w:hAnsi="Times New Roman" w:cs="Times New Roman"/>
          <w:sz w:val="24"/>
          <w:szCs w:val="24"/>
        </w:rPr>
        <w:t>»;</w:t>
      </w:r>
    </w:p>
    <w:p w:rsidR="00FA7EC4" w:rsidRPr="00FA7EC4" w:rsidRDefault="00FA7EC4" w:rsidP="00FA7EC4">
      <w:pPr>
        <w:pStyle w:val="ab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</w:r>
      <w:r w:rsidRPr="00FA7EC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FA7EC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63:17:0302003:1</w:t>
      </w:r>
      <w:r w:rsidRPr="00FA7EC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»;</w:t>
      </w:r>
    </w:p>
    <w:p w:rsidR="00FA7EC4" w:rsidRPr="00FA7EC4" w:rsidRDefault="00FA7EC4" w:rsidP="00FA7EC4">
      <w:pPr>
        <w:pStyle w:val="ab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</w:r>
      <w:r w:rsidRPr="00FA7EC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FA7EC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63:17:0301006:3</w:t>
      </w:r>
      <w:r w:rsidRPr="00FA7EC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»;</w:t>
      </w:r>
    </w:p>
    <w:p w:rsidR="00FA7EC4" w:rsidRPr="00FA7EC4" w:rsidRDefault="00FA7EC4" w:rsidP="00FA7EC4">
      <w:pPr>
        <w:pStyle w:val="ab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</w:r>
      <w:r w:rsidRPr="00FA7EC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FA7EC4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63:17:0302011:24</w:t>
      </w:r>
      <w:r w:rsidRPr="00FA7EC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».</w:t>
      </w:r>
    </w:p>
    <w:p w:rsidR="00FA7EC4" w:rsidRPr="00FA7EC4" w:rsidRDefault="00FA7EC4" w:rsidP="00FA7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EC4">
        <w:rPr>
          <w:rFonts w:ascii="Times New Roman" w:hAnsi="Times New Roman" w:cs="Times New Roman"/>
          <w:sz w:val="24"/>
          <w:szCs w:val="24"/>
        </w:rPr>
        <w:t>Основание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публичных слушаний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Петра Дубрава от «20»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марта 2023 года № 58 «О проведении публичных слушаний по проектам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участка», опубликованное в газете «Голос Дубравы» № 6 (271</w:t>
      </w:r>
      <w:r w:rsidR="00C70FF2">
        <w:rPr>
          <w:rFonts w:ascii="Times New Roman" w:hAnsi="Times New Roman" w:cs="Times New Roman"/>
          <w:sz w:val="24"/>
          <w:szCs w:val="24"/>
        </w:rPr>
        <w:t xml:space="preserve">) </w:t>
      </w:r>
      <w:r w:rsidRPr="00FA7EC4">
        <w:rPr>
          <w:rFonts w:ascii="Times New Roman" w:hAnsi="Times New Roman" w:cs="Times New Roman"/>
          <w:sz w:val="24"/>
          <w:szCs w:val="24"/>
        </w:rPr>
        <w:t>от  «20» марта 2023 года.</w:t>
      </w:r>
    </w:p>
    <w:p w:rsidR="00FA7EC4" w:rsidRPr="00FA7EC4" w:rsidRDefault="00FA7EC4" w:rsidP="00FA7EC4">
      <w:pPr>
        <w:pStyle w:val="ab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FA7EC4">
        <w:rPr>
          <w:rFonts w:ascii="Times New Roman" w:eastAsia="Arial Unicode MS" w:hAnsi="Times New Roman" w:cs="Times New Roman"/>
          <w:sz w:val="24"/>
          <w:szCs w:val="24"/>
        </w:rPr>
        <w:t>Дата проведения</w:t>
      </w:r>
      <w:r w:rsidR="00C70FF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eastAsia="Arial Unicode MS" w:hAnsi="Times New Roman" w:cs="Times New Roman"/>
          <w:sz w:val="24"/>
          <w:szCs w:val="24"/>
        </w:rPr>
        <w:t xml:space="preserve">публичных слушаний – </w:t>
      </w:r>
      <w:r w:rsidRPr="00FA7EC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20</w:t>
      </w:r>
      <w:r w:rsidR="005207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FA7EC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марта 2023 года по 13</w:t>
      </w:r>
      <w:r w:rsidR="005207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FA7EC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апреля 2023 года.</w:t>
      </w:r>
    </w:p>
    <w:p w:rsidR="00FA7EC4" w:rsidRPr="00FA7EC4" w:rsidRDefault="00FA7EC4" w:rsidP="00FA7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EC4">
        <w:rPr>
          <w:rFonts w:ascii="Times New Roman" w:hAnsi="Times New Roman" w:cs="Times New Roman"/>
          <w:sz w:val="24"/>
          <w:szCs w:val="24"/>
        </w:rPr>
        <w:t>3. Реквизиты протокола</w:t>
      </w:r>
      <w:r w:rsidR="00C70FF2"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публичных слушаний, на основании которого подготовлено заключение о результатах публичных слушаний – № б/</w:t>
      </w:r>
      <w:proofErr w:type="spellStart"/>
      <w:r w:rsidRPr="00FA7EC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A7EC4">
        <w:rPr>
          <w:rFonts w:ascii="Times New Roman" w:hAnsi="Times New Roman" w:cs="Times New Roman"/>
          <w:sz w:val="24"/>
          <w:szCs w:val="24"/>
        </w:rPr>
        <w:t xml:space="preserve"> от</w:t>
      </w:r>
      <w:r w:rsidR="00C70FF2"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06.04.2023г.</w:t>
      </w:r>
    </w:p>
    <w:p w:rsidR="00FA7EC4" w:rsidRPr="00FA7EC4" w:rsidRDefault="00FA7EC4" w:rsidP="00FA7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EC4">
        <w:rPr>
          <w:rFonts w:ascii="Times New Roman" w:hAnsi="Times New Roman" w:cs="Times New Roman"/>
          <w:sz w:val="24"/>
          <w:szCs w:val="24"/>
        </w:rPr>
        <w:t>4.</w:t>
      </w:r>
      <w:r w:rsidR="00C70FF2"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В публичных слушаниях приняли участие 3(три) человека.</w:t>
      </w:r>
    </w:p>
    <w:p w:rsidR="00FA7EC4" w:rsidRPr="00FA7EC4" w:rsidRDefault="00FA7EC4" w:rsidP="00FA7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EC4">
        <w:rPr>
          <w:rFonts w:ascii="Times New Roman" w:hAnsi="Times New Roman" w:cs="Times New Roman"/>
          <w:sz w:val="24"/>
          <w:szCs w:val="24"/>
        </w:rPr>
        <w:t>5. Предложения и замечания по проектам</w:t>
      </w:r>
      <w:r w:rsidR="00C70FF2"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постановлений</w:t>
      </w:r>
      <w:r w:rsidR="00C70FF2"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внес в протокол</w:t>
      </w:r>
      <w:r w:rsidR="00C70FF2">
        <w:rPr>
          <w:rFonts w:ascii="Times New Roman" w:hAnsi="Times New Roman" w:cs="Times New Roman"/>
          <w:sz w:val="24"/>
          <w:szCs w:val="24"/>
        </w:rPr>
        <w:t xml:space="preserve"> </w:t>
      </w:r>
      <w:r w:rsidRPr="00FA7EC4">
        <w:rPr>
          <w:rFonts w:ascii="Times New Roman" w:hAnsi="Times New Roman" w:cs="Times New Roman"/>
          <w:sz w:val="24"/>
          <w:szCs w:val="24"/>
        </w:rPr>
        <w:t>публичных слушаний -</w:t>
      </w:r>
      <w:r w:rsidR="00C7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EC4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FA7EC4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FA7EC4" w:rsidRPr="00FA7EC4" w:rsidRDefault="00FA7EC4" w:rsidP="00FA7E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7EC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FA7EC4" w:rsidRPr="00FA7EC4" w:rsidRDefault="00FA7EC4" w:rsidP="00FA7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7EC4" w:rsidRPr="00FA7EC4" w:rsidRDefault="00FA7EC4" w:rsidP="00FA7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7EC4" w:rsidRPr="00FA7EC4" w:rsidRDefault="00FA7EC4" w:rsidP="00FA7EC4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64" w:type="dxa"/>
        <w:tblLook w:val="04A0"/>
      </w:tblPr>
      <w:tblGrid>
        <w:gridCol w:w="1029"/>
        <w:gridCol w:w="72"/>
        <w:gridCol w:w="2311"/>
        <w:gridCol w:w="2976"/>
        <w:gridCol w:w="3076"/>
      </w:tblGrid>
      <w:tr w:rsidR="00FA7EC4" w:rsidRPr="00FA7EC4" w:rsidTr="008C0757">
        <w:tc>
          <w:tcPr>
            <w:tcW w:w="1029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  <w:gridSpan w:val="2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976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76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FA7EC4" w:rsidRPr="00FA7EC4" w:rsidTr="008C0757">
        <w:trPr>
          <w:trHeight w:val="862"/>
        </w:trPr>
        <w:tc>
          <w:tcPr>
            <w:tcW w:w="9464" w:type="dxa"/>
            <w:gridSpan w:val="5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FA7EC4" w:rsidRPr="00FA7EC4" w:rsidTr="008C0757">
        <w:tc>
          <w:tcPr>
            <w:tcW w:w="1101" w:type="dxa"/>
            <w:gridSpan w:val="2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EC4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с предоставлением разрешения на </w:t>
            </w:r>
            <w:r w:rsidRPr="00FA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разрешенный вид использования земельных участков с КН 63:17:0302003:6, 63:17:0302003:1,</w:t>
            </w:r>
            <w:proofErr w:type="gramEnd"/>
          </w:p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63:17:0301006:3,</w:t>
            </w:r>
          </w:p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63:17:0302011:24</w:t>
            </w:r>
          </w:p>
        </w:tc>
        <w:tc>
          <w:tcPr>
            <w:tcW w:w="2976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Рекомендуется учесть мнение, внесенное в рамках публичных </w:t>
            </w:r>
            <w:r w:rsidRPr="00FA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слушаний.</w:t>
            </w:r>
          </w:p>
        </w:tc>
        <w:tc>
          <w:tcPr>
            <w:tcW w:w="3076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проекты</w:t>
            </w:r>
            <w:r w:rsidR="007F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</w:p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</w:t>
            </w:r>
            <w:r w:rsidRPr="00FA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условно разрешенный вид использования земельного участка»</w:t>
            </w:r>
            <w:r w:rsidR="00C7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в редакции, вынесенной на публичные слушания.</w:t>
            </w:r>
          </w:p>
        </w:tc>
      </w:tr>
      <w:tr w:rsidR="00FA7EC4" w:rsidRPr="00FA7EC4" w:rsidTr="008C0757">
        <w:tc>
          <w:tcPr>
            <w:tcW w:w="1101" w:type="dxa"/>
            <w:gridSpan w:val="2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1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Согласен с предоставлением разрешения на условно разрешенный вид использования земельных участков с КН 63:17:0302003:6, 63:17:0302003:1,</w:t>
            </w:r>
            <w:proofErr w:type="gramEnd"/>
          </w:p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63:17:0301006:3,</w:t>
            </w:r>
          </w:p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63:17:0302011:24</w:t>
            </w:r>
          </w:p>
        </w:tc>
        <w:tc>
          <w:tcPr>
            <w:tcW w:w="2976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 xml:space="preserve">Принять проекты постановлений </w:t>
            </w:r>
          </w:p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«О предоставлении разрешения на условно разрешенный вид использования земельного участка» в редакции, вынесенной на публичные слушания.</w:t>
            </w:r>
          </w:p>
        </w:tc>
      </w:tr>
      <w:tr w:rsidR="00FA7EC4" w:rsidRPr="00FA7EC4" w:rsidTr="008C0757">
        <w:tc>
          <w:tcPr>
            <w:tcW w:w="1101" w:type="dxa"/>
            <w:gridSpan w:val="2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Согласен с предоставлением разрешения на условно разрешенный вид использования земельных участков с КН 63:17:0302003:6, 63:17:0302003:1,</w:t>
            </w:r>
            <w:proofErr w:type="gramEnd"/>
          </w:p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63:17:0301006:3,</w:t>
            </w:r>
          </w:p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63:17:0302011:24</w:t>
            </w:r>
          </w:p>
        </w:tc>
        <w:tc>
          <w:tcPr>
            <w:tcW w:w="2976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 xml:space="preserve">Принять проекты постановлений </w:t>
            </w:r>
          </w:p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«О предоставлении разрешения на условно разрешенный вид использования земельного участка» в редакции, вынесенной на публичные слушания.</w:t>
            </w:r>
          </w:p>
        </w:tc>
      </w:tr>
      <w:tr w:rsidR="00FA7EC4" w:rsidRPr="00FA7EC4" w:rsidTr="008C0757">
        <w:tc>
          <w:tcPr>
            <w:tcW w:w="9464" w:type="dxa"/>
            <w:gridSpan w:val="5"/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FA7EC4" w:rsidRPr="00FA7EC4" w:rsidTr="008C0757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FA7EC4" w:rsidRPr="00FA7EC4" w:rsidRDefault="00FA7EC4" w:rsidP="00FA7E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A7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7EC4" w:rsidRPr="00FA7EC4" w:rsidRDefault="00FA7EC4" w:rsidP="00FA7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7EC4" w:rsidRPr="00FA7EC4" w:rsidRDefault="00FA7EC4" w:rsidP="00FA7E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7EC4" w:rsidRPr="00FA7EC4" w:rsidRDefault="00FA7EC4" w:rsidP="00FA7EC4">
      <w:pPr>
        <w:pStyle w:val="ab"/>
        <w:rPr>
          <w:rFonts w:ascii="Times New Roman" w:hAnsi="Times New Roman" w:cs="Times New Roman"/>
          <w:sz w:val="24"/>
          <w:szCs w:val="24"/>
        </w:rPr>
      </w:pPr>
      <w:r w:rsidRPr="00FA7EC4">
        <w:rPr>
          <w:rFonts w:ascii="Times New Roman" w:hAnsi="Times New Roman" w:cs="Times New Roman"/>
          <w:sz w:val="24"/>
          <w:szCs w:val="24"/>
        </w:rPr>
        <w:t>Глава городского поселения Петра Дубрава</w:t>
      </w:r>
    </w:p>
    <w:p w:rsidR="00FA7EC4" w:rsidRPr="00FA7EC4" w:rsidRDefault="00FA7EC4" w:rsidP="00FA7EC4">
      <w:pPr>
        <w:pStyle w:val="ab"/>
        <w:rPr>
          <w:rFonts w:ascii="Times New Roman" w:hAnsi="Times New Roman" w:cs="Times New Roman"/>
          <w:sz w:val="24"/>
          <w:szCs w:val="24"/>
        </w:rPr>
      </w:pPr>
      <w:r w:rsidRPr="00FA7EC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A7EC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:rsidR="00FA7EC4" w:rsidRPr="00FA7EC4" w:rsidRDefault="00FA7EC4" w:rsidP="00FA7EC4">
      <w:pPr>
        <w:pStyle w:val="ab"/>
        <w:rPr>
          <w:rFonts w:ascii="Times New Roman" w:hAnsi="Times New Roman" w:cs="Times New Roman"/>
          <w:sz w:val="24"/>
          <w:szCs w:val="24"/>
        </w:rPr>
      </w:pPr>
      <w:r w:rsidRPr="00FA7EC4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C70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A7EC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В.А.Крашенинников</w:t>
      </w:r>
    </w:p>
    <w:p w:rsidR="00E6259F" w:rsidRPr="00FA7EC4" w:rsidRDefault="00E6259F" w:rsidP="00FA7EC4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59F" w:rsidRPr="00FA7EC4" w:rsidRDefault="00E6259F" w:rsidP="00FA7EC4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59F" w:rsidRPr="00FA7EC4" w:rsidRDefault="00E6259F" w:rsidP="00FA7EC4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59F" w:rsidRPr="00FA7EC4" w:rsidRDefault="00E6259F" w:rsidP="00FA7EC4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59F" w:rsidRPr="00FA7EC4" w:rsidRDefault="00E6259F" w:rsidP="00FA7EC4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59F" w:rsidRPr="00FA7EC4" w:rsidRDefault="00E6259F" w:rsidP="00FA7EC4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59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259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259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259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259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682E" w:rsidRPr="003F682E" w:rsidRDefault="003F682E" w:rsidP="003F682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F682E" w:rsidRPr="003F682E" w:rsidRDefault="003F682E" w:rsidP="003F682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3F682E" w:rsidRPr="003F682E" w:rsidRDefault="003F682E" w:rsidP="003F682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E">
        <w:rPr>
          <w:rFonts w:ascii="Times New Roman" w:hAnsi="Times New Roman" w:cs="Times New Roman"/>
          <w:b/>
          <w:sz w:val="24"/>
          <w:szCs w:val="24"/>
        </w:rPr>
        <w:t>в городском поселении Петра Дубрава</w:t>
      </w:r>
    </w:p>
    <w:p w:rsidR="003F682E" w:rsidRPr="003F682E" w:rsidRDefault="003F682E" w:rsidP="003F682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3F682E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3F682E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F682E" w:rsidRPr="003F682E" w:rsidRDefault="003F682E" w:rsidP="003F682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2E">
        <w:rPr>
          <w:rFonts w:ascii="Times New Roman" w:hAnsi="Times New Roman" w:cs="Times New Roman"/>
          <w:b/>
          <w:sz w:val="24"/>
          <w:szCs w:val="24"/>
        </w:rPr>
        <w:t>по 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</w:p>
    <w:p w:rsidR="003F682E" w:rsidRPr="003F682E" w:rsidRDefault="003F682E" w:rsidP="003F682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682E" w:rsidRPr="003F682E" w:rsidRDefault="003F682E" w:rsidP="003F682E">
      <w:pPr>
        <w:pStyle w:val="ab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82E">
        <w:rPr>
          <w:rFonts w:ascii="Times New Roman" w:hAnsi="Times New Roman" w:cs="Times New Roman"/>
          <w:sz w:val="24"/>
          <w:szCs w:val="24"/>
        </w:rPr>
        <w:t>1. Дата оформления заключения о публичных слушаний – 13.04.2023г.</w:t>
      </w:r>
    </w:p>
    <w:p w:rsidR="003F682E" w:rsidRPr="003F682E" w:rsidRDefault="003F682E" w:rsidP="003F68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82E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городском поселении Петра Дубрава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(далее – проект):</w:t>
      </w:r>
    </w:p>
    <w:p w:rsidR="003F682E" w:rsidRPr="003F682E" w:rsidRDefault="003F682E" w:rsidP="003F682E">
      <w:pPr>
        <w:pStyle w:val="ab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 предоставлении разрешения </w:t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для земельного участка с кадастровым номером </w:t>
      </w:r>
      <w:r w:rsidRPr="003F682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63:17:0302008:2151</w:t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расположенного по адресу: </w:t>
      </w:r>
      <w:proofErr w:type="gramStart"/>
      <w:r w:rsidRPr="003F68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Самарская область, Волжский район, п.г.т. Петра Дубрава, ул. Южная, участок б/н</w:t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3F682E" w:rsidRPr="003F682E" w:rsidRDefault="003F682E" w:rsidP="003F68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682E"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2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3F682E">
        <w:rPr>
          <w:rFonts w:ascii="Times New Roman" w:eastAsia="MS MinNew Roman" w:hAnsi="Times New Roman" w:cs="Times New Roman"/>
          <w:bCs/>
          <w:sz w:val="24"/>
          <w:szCs w:val="24"/>
          <w:lang w:eastAsia="zh-CN"/>
        </w:rPr>
        <w:t>городского</w:t>
      </w:r>
      <w:r w:rsidRPr="003F682E">
        <w:rPr>
          <w:rFonts w:ascii="Times New Roman" w:hAnsi="Times New Roman" w:cs="Times New Roman"/>
          <w:sz w:val="24"/>
          <w:szCs w:val="24"/>
        </w:rPr>
        <w:t xml:space="preserve"> поселения Петра Дубрава муниципального района Волжский Самарской области от «20» марта 2023 года № 57 «О проведении публичных слу</w:t>
      </w:r>
      <w:r>
        <w:rPr>
          <w:rFonts w:ascii="Times New Roman" w:hAnsi="Times New Roman" w:cs="Times New Roman"/>
          <w:sz w:val="24"/>
          <w:szCs w:val="24"/>
        </w:rPr>
        <w:t xml:space="preserve">шаний по проекту постановления </w:t>
      </w:r>
      <w:r w:rsidRPr="003F682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участка», опубликованное в газете «</w:t>
      </w:r>
      <w:r w:rsidRPr="003F68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Голос Дубравы</w:t>
      </w:r>
      <w:r w:rsidRPr="003F682E">
        <w:rPr>
          <w:rFonts w:ascii="Times New Roman" w:hAnsi="Times New Roman" w:cs="Times New Roman"/>
          <w:sz w:val="24"/>
          <w:szCs w:val="24"/>
        </w:rPr>
        <w:t>» от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2E">
        <w:rPr>
          <w:rFonts w:ascii="Times New Roman" w:hAnsi="Times New Roman" w:cs="Times New Roman"/>
          <w:sz w:val="24"/>
          <w:szCs w:val="24"/>
        </w:rPr>
        <w:t>марта 2023г. №6 (271).</w:t>
      </w:r>
      <w:proofErr w:type="gramEnd"/>
    </w:p>
    <w:p w:rsidR="003F682E" w:rsidRPr="003F682E" w:rsidRDefault="003F682E" w:rsidP="003F682E">
      <w:pPr>
        <w:pStyle w:val="ab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3F682E">
        <w:rPr>
          <w:rFonts w:ascii="Times New Roman" w:eastAsia="Arial Unicode MS" w:hAnsi="Times New Roman" w:cs="Times New Roman"/>
          <w:sz w:val="24"/>
          <w:szCs w:val="24"/>
        </w:rPr>
        <w:t xml:space="preserve">Дата проведения публичных слушаний– </w:t>
      </w:r>
      <w:proofErr w:type="gramStart"/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 </w:t>
      </w:r>
      <w:proofErr w:type="gramEnd"/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марта 2023 года по 13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апреля 2023 года.</w:t>
      </w:r>
    </w:p>
    <w:p w:rsidR="003F682E" w:rsidRPr="003F682E" w:rsidRDefault="003F682E" w:rsidP="003F68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82E">
        <w:rPr>
          <w:rFonts w:ascii="Times New Roman" w:hAnsi="Times New Roman" w:cs="Times New Roman"/>
          <w:sz w:val="24"/>
          <w:szCs w:val="24"/>
        </w:rPr>
        <w:t>3. Реквизиты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2E">
        <w:rPr>
          <w:rFonts w:ascii="Times New Roman" w:hAnsi="Times New Roman" w:cs="Times New Roman"/>
          <w:sz w:val="24"/>
          <w:szCs w:val="24"/>
        </w:rPr>
        <w:t>публичных слушаний, на основании которого подготовлено заключение о результатах публичных слушаний –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2E">
        <w:rPr>
          <w:rFonts w:ascii="Times New Roman" w:hAnsi="Times New Roman" w:cs="Times New Roman"/>
          <w:sz w:val="24"/>
          <w:szCs w:val="24"/>
        </w:rPr>
        <w:t>б/</w:t>
      </w:r>
      <w:proofErr w:type="spellStart"/>
      <w:r w:rsidRPr="003F682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F682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2E">
        <w:rPr>
          <w:rFonts w:ascii="Times New Roman" w:hAnsi="Times New Roman" w:cs="Times New Roman"/>
          <w:sz w:val="24"/>
          <w:szCs w:val="24"/>
        </w:rPr>
        <w:t>06.04.2023г.</w:t>
      </w:r>
    </w:p>
    <w:p w:rsidR="003F682E" w:rsidRPr="003F682E" w:rsidRDefault="003F682E" w:rsidP="003F68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82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2E">
        <w:rPr>
          <w:rFonts w:ascii="Times New Roman" w:hAnsi="Times New Roman" w:cs="Times New Roman"/>
          <w:sz w:val="24"/>
          <w:szCs w:val="24"/>
        </w:rPr>
        <w:t>В публичных слушаниях приняли участие 3(три) человека.</w:t>
      </w:r>
    </w:p>
    <w:p w:rsidR="003F682E" w:rsidRPr="003F682E" w:rsidRDefault="003F682E" w:rsidP="003F68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82E">
        <w:rPr>
          <w:rFonts w:ascii="Times New Roman" w:hAnsi="Times New Roman" w:cs="Times New Roman"/>
          <w:sz w:val="24"/>
          <w:szCs w:val="24"/>
        </w:rPr>
        <w:t>5. Предложения и замечания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2E">
        <w:rPr>
          <w:rFonts w:ascii="Times New Roman" w:hAnsi="Times New Roman" w:cs="Times New Roman"/>
          <w:sz w:val="24"/>
          <w:szCs w:val="24"/>
        </w:rPr>
        <w:t>постановления внес в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2E">
        <w:rPr>
          <w:rFonts w:ascii="Times New Roman" w:hAnsi="Times New Roman" w:cs="Times New Roman"/>
          <w:sz w:val="24"/>
          <w:szCs w:val="24"/>
        </w:rPr>
        <w:t xml:space="preserve">публичных слушаний - </w:t>
      </w:r>
      <w:r w:rsidRPr="003F682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en-US"/>
        </w:rPr>
        <w:t>В.Ф.Бибаев</w:t>
      </w:r>
      <w:r w:rsidRPr="003F682E">
        <w:rPr>
          <w:rFonts w:ascii="Times New Roman" w:eastAsia="Arial Unicode MS" w:hAnsi="Times New Roman" w:cs="Times New Roman"/>
          <w:kern w:val="2"/>
          <w:sz w:val="24"/>
          <w:szCs w:val="24"/>
        </w:rPr>
        <w:t>.</w:t>
      </w:r>
    </w:p>
    <w:p w:rsidR="003F682E" w:rsidRPr="003F682E" w:rsidRDefault="003F682E" w:rsidP="003F68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82E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3F682E" w:rsidRPr="003F682E" w:rsidRDefault="003F682E" w:rsidP="003F682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682E" w:rsidRPr="003F682E" w:rsidRDefault="003F682E" w:rsidP="003F682E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64" w:type="dxa"/>
        <w:tblLook w:val="04A0"/>
      </w:tblPr>
      <w:tblGrid>
        <w:gridCol w:w="1034"/>
        <w:gridCol w:w="67"/>
        <w:gridCol w:w="2309"/>
        <w:gridCol w:w="2992"/>
        <w:gridCol w:w="3062"/>
      </w:tblGrid>
      <w:tr w:rsidR="003F682E" w:rsidRPr="003F682E" w:rsidTr="008C0757">
        <w:tc>
          <w:tcPr>
            <w:tcW w:w="1034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gridSpan w:val="2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992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62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3F682E" w:rsidRPr="003F682E" w:rsidTr="008C0757">
        <w:tc>
          <w:tcPr>
            <w:tcW w:w="9464" w:type="dxa"/>
            <w:gridSpan w:val="5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3F682E" w:rsidRPr="003F682E" w:rsidTr="008C0757">
        <w:tc>
          <w:tcPr>
            <w:tcW w:w="1034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  <w:proofErr w:type="gramStart"/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с предоставлением разрешения на отклонение от предельных параметров разрешенного строительства в </w:t>
            </w:r>
            <w:r w:rsidRPr="003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отклонения минимального отступа от границ</w:t>
            </w:r>
            <w:proofErr w:type="gramEnd"/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до отдельно стоящих зданий до 0,1м.</w:t>
            </w:r>
          </w:p>
        </w:tc>
        <w:tc>
          <w:tcPr>
            <w:tcW w:w="2992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Принять проект постановления </w:t>
            </w:r>
          </w:p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разрешения на отклонение от предельных параметров разрешенного строительства, реконструкции объектов </w:t>
            </w:r>
            <w:r w:rsidRPr="003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для земельного участка»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в редакции, вынесенной на публичные слушания.</w:t>
            </w:r>
          </w:p>
        </w:tc>
      </w:tr>
      <w:tr w:rsidR="003F682E" w:rsidRPr="003F682E" w:rsidTr="008C0757">
        <w:trPr>
          <w:trHeight w:val="415"/>
        </w:trPr>
        <w:tc>
          <w:tcPr>
            <w:tcW w:w="1034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6" w:type="dxa"/>
            <w:gridSpan w:val="2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  <w:proofErr w:type="gramStart"/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с предоставлением разрешения на отклонение от предельных параметров разрешенного строительства в части отклонения минимального отступа от границ</w:t>
            </w:r>
            <w:proofErr w:type="gramEnd"/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до отдельно стоящих зданий до 0,1м.</w:t>
            </w:r>
          </w:p>
        </w:tc>
        <w:tc>
          <w:tcPr>
            <w:tcW w:w="2992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Принять проект постановления </w:t>
            </w:r>
          </w:p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3F682E" w:rsidRPr="003F682E" w:rsidTr="008C0757">
        <w:tc>
          <w:tcPr>
            <w:tcW w:w="1034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  <w:proofErr w:type="gramStart"/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с предоставлением разрешения на отклонение от предельных параметров разрешенного строительства в части отклонения минимального отступа от границ</w:t>
            </w:r>
            <w:proofErr w:type="gramEnd"/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до отдельно стоящих зданий до 0,1м.</w:t>
            </w:r>
          </w:p>
        </w:tc>
        <w:tc>
          <w:tcPr>
            <w:tcW w:w="2992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 xml:space="preserve">Принять проект постановления </w:t>
            </w:r>
          </w:p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3F682E" w:rsidRPr="003F682E" w:rsidTr="008C0757">
        <w:tc>
          <w:tcPr>
            <w:tcW w:w="9464" w:type="dxa"/>
            <w:gridSpan w:val="5"/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3F682E" w:rsidRPr="003F682E" w:rsidTr="008C0757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3F682E" w:rsidRPr="003F682E" w:rsidRDefault="003F682E" w:rsidP="003F682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6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82E" w:rsidRPr="003F682E" w:rsidRDefault="003F682E" w:rsidP="003F682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682E" w:rsidRPr="003F682E" w:rsidRDefault="003F682E" w:rsidP="003F682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682E" w:rsidRPr="003F682E" w:rsidRDefault="003F682E" w:rsidP="003F682E">
      <w:pPr>
        <w:pStyle w:val="ab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Глава </w:t>
      </w:r>
      <w:r w:rsidRPr="003F682E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Петра Дубрава</w:t>
      </w:r>
    </w:p>
    <w:p w:rsidR="003F682E" w:rsidRPr="003F682E" w:rsidRDefault="003F682E" w:rsidP="003F682E">
      <w:pPr>
        <w:pStyle w:val="ab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муниципального района </w:t>
      </w:r>
      <w:proofErr w:type="gramStart"/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Волжский</w:t>
      </w:r>
      <w:proofErr w:type="gramEnd"/>
    </w:p>
    <w:p w:rsidR="003F682E" w:rsidRPr="003F682E" w:rsidRDefault="003F682E" w:rsidP="003F682E">
      <w:pPr>
        <w:pStyle w:val="ab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Самарской области</w:t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                               </w:t>
      </w:r>
      <w:r w:rsidRPr="003F682E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В.А.Крашенинников</w:t>
      </w:r>
    </w:p>
    <w:p w:rsidR="003F682E" w:rsidRPr="003F682E" w:rsidRDefault="003F682E" w:rsidP="003F682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259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259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259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2541" w:rsidRDefault="007F2541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2541" w:rsidRDefault="007F2541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2541" w:rsidRDefault="007F2541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2541" w:rsidRDefault="007F2541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2541" w:rsidRDefault="007F2541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2541" w:rsidRDefault="007F2541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7F2541">
        <w:rPr>
          <w:noProof/>
          <w:sz w:val="26"/>
          <w:szCs w:val="26"/>
        </w:rPr>
        <w:drawing>
          <wp:inline distT="0" distB="0" distL="0" distR="0">
            <wp:extent cx="647700" cy="771525"/>
            <wp:effectExtent l="0" t="0" r="0" b="9525"/>
            <wp:docPr id="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МУНИЦИПАЛЬНОГО РАЙОНА </w:t>
      </w:r>
      <w:proofErr w:type="gramStart"/>
      <w:r w:rsidRPr="007F2541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Волжский</w:t>
      </w:r>
      <w:proofErr w:type="gramEnd"/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13 апреля 2023 года № 93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7F2541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7F2541" w:rsidRPr="007F2541" w:rsidRDefault="007F2541" w:rsidP="007F2541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7F2541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63:17:0302011:24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F2541" w:rsidRPr="007F2541" w:rsidRDefault="007F2541" w:rsidP="007F254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proofErr w:type="gramStart"/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Рассмотрев заявление </w:t>
      </w:r>
      <w:proofErr w:type="spellStart"/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>Якушовой</w:t>
      </w:r>
      <w:proofErr w:type="spellEnd"/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Ю.К.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7F2541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13.04.2023 по проекту постановления о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предоставлении разрешения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 земельного участка</w:t>
      </w:r>
      <w:r w:rsidRPr="007F2541">
        <w:rPr>
          <w:rFonts w:ascii="Times New Roman" w:hAnsi="Times New Roman" w:cs="Times New Roman"/>
          <w:sz w:val="26"/>
          <w:szCs w:val="26"/>
        </w:rPr>
        <w:t>, опубликованного в газете «</w:t>
      </w:r>
      <w:r w:rsidRPr="007F2541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7F2541">
        <w:rPr>
          <w:rFonts w:ascii="Times New Roman" w:hAnsi="Times New Roman" w:cs="Times New Roman"/>
          <w:sz w:val="26"/>
          <w:szCs w:val="26"/>
        </w:rPr>
        <w:t xml:space="preserve">» от 14.04.2023 № 10 (275),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7F2541">
        <w:rPr>
          <w:rFonts w:ascii="Times New Roman" w:hAnsi="Times New Roman" w:cs="Times New Roman"/>
          <w:sz w:val="26"/>
          <w:szCs w:val="26"/>
        </w:rPr>
        <w:t>городского поселения Петра</w:t>
      </w:r>
      <w:proofErr w:type="gramEnd"/>
      <w:r w:rsidRPr="007F2541">
        <w:rPr>
          <w:rFonts w:ascii="Times New Roman" w:hAnsi="Times New Roman" w:cs="Times New Roman"/>
          <w:sz w:val="26"/>
          <w:szCs w:val="26"/>
        </w:rPr>
        <w:t xml:space="preserve"> Дубрава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Самарской области</w:t>
      </w:r>
      <w:r w:rsidRPr="007F2541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7F2541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Петра Дубрава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Волжский Самарской области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7F254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7F2541" w:rsidRPr="007F2541" w:rsidRDefault="007F2541" w:rsidP="007F25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  Предоставить разрешение на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условно разрешенный вид использования земельного участка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«Для ведения личного подсобного хозяйства» в отношении земельного участка с кадастровым номером </w:t>
      </w:r>
      <w:r w:rsidRPr="007F2541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63:17:0302011:24,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расположенного в границах территориальной зоны </w:t>
      </w:r>
      <w:r w:rsidRPr="007F2541">
        <w:rPr>
          <w:rFonts w:ascii="Times New Roman" w:eastAsia="MS Mincho" w:hAnsi="Times New Roman" w:cs="Times New Roman"/>
          <w:sz w:val="26"/>
          <w:szCs w:val="26"/>
        </w:rPr>
        <w:t>Ж</w:t>
      </w:r>
      <w:proofErr w:type="gramStart"/>
      <w:r w:rsidRPr="007F2541">
        <w:rPr>
          <w:rFonts w:ascii="Times New Roman" w:eastAsia="MS Mincho" w:hAnsi="Times New Roman" w:cs="Times New Roman"/>
          <w:sz w:val="26"/>
          <w:szCs w:val="26"/>
        </w:rPr>
        <w:t>6</w:t>
      </w:r>
      <w:proofErr w:type="gramEnd"/>
      <w:r w:rsidRPr="007F2541">
        <w:rPr>
          <w:rFonts w:ascii="Times New Roman" w:eastAsia="MS Mincho" w:hAnsi="Times New Roman" w:cs="Times New Roman"/>
          <w:sz w:val="26"/>
          <w:szCs w:val="26"/>
        </w:rPr>
        <w:t xml:space="preserve"> «Зона садового и дачного хозяйства»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, по адресу: </w:t>
      </w:r>
      <w:r w:rsidRPr="007F2541">
        <w:rPr>
          <w:rFonts w:ascii="Times New Roman" w:eastAsia="MS Mincho" w:hAnsi="Times New Roman" w:cs="Times New Roman"/>
          <w:sz w:val="26"/>
          <w:szCs w:val="26"/>
        </w:rPr>
        <w:t>Самарская область, муниципальный район Волжский, городское поселение Петра Дубрава, поселок городского типа Петра Дубрава, улица Вишневая, земельный участок 28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.</w:t>
      </w:r>
    </w:p>
    <w:p w:rsidR="007F2541" w:rsidRPr="007F2541" w:rsidRDefault="007F2541" w:rsidP="007F25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Опубликовать настоящее постановление в газете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7F2541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7F2541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r w:rsidRPr="007F254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Администрации </w:t>
      </w:r>
      <w:r w:rsidRPr="007F2541">
        <w:rPr>
          <w:rFonts w:ascii="Times New Roman" w:hAnsi="Times New Roman" w:cs="Times New Roman"/>
          <w:sz w:val="26"/>
          <w:szCs w:val="26"/>
        </w:rPr>
        <w:t xml:space="preserve">городского поселения Петра </w:t>
      </w:r>
      <w:r w:rsidRPr="007F2541">
        <w:rPr>
          <w:rFonts w:ascii="Times New Roman" w:hAnsi="Times New Roman" w:cs="Times New Roman"/>
          <w:sz w:val="26"/>
          <w:szCs w:val="26"/>
        </w:rPr>
        <w:lastRenderedPageBreak/>
        <w:t xml:space="preserve">Дубрава </w:t>
      </w:r>
      <w:r w:rsidRPr="007F2541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информационно-коммуникационной сети «Интернет»</w:t>
      </w:r>
      <w:r w:rsidRPr="007F2541">
        <w:rPr>
          <w:rFonts w:ascii="Times New Roman" w:hAnsi="Times New Roman" w:cs="Times New Roman"/>
          <w:sz w:val="26"/>
          <w:szCs w:val="26"/>
        </w:rPr>
        <w:t>.</w:t>
      </w:r>
    </w:p>
    <w:p w:rsidR="007F2541" w:rsidRPr="007F2541" w:rsidRDefault="007F2541" w:rsidP="007F25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41">
        <w:rPr>
          <w:rFonts w:ascii="Times New Roman" w:hAnsi="Times New Roman" w:cs="Times New Roman"/>
          <w:sz w:val="26"/>
          <w:szCs w:val="26"/>
        </w:rPr>
        <w:t>3.  Настоящее постановление вступает в силу со дня его официального опубликования.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7F2541" w:rsidRPr="007F2541" w:rsidTr="008C0757">
        <w:trPr>
          <w:trHeight w:val="1097"/>
        </w:trPr>
        <w:tc>
          <w:tcPr>
            <w:tcW w:w="5954" w:type="dxa"/>
            <w:shd w:val="clear" w:color="auto" w:fill="auto"/>
          </w:tcPr>
          <w:p w:rsidR="007F2541" w:rsidRPr="007F2541" w:rsidRDefault="007F2541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7F2541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 xml:space="preserve">Глава </w:t>
            </w:r>
            <w:r w:rsidRPr="007F254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Петра Дубрава </w:t>
            </w:r>
            <w:r w:rsidRPr="007F254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муниципального района </w:t>
            </w:r>
            <w:r w:rsidRPr="007F2541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Волжский</w:t>
            </w:r>
          </w:p>
          <w:p w:rsidR="007F2541" w:rsidRPr="007F2541" w:rsidRDefault="007F2541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7F254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2541" w:rsidRPr="007F2541" w:rsidRDefault="007F2541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7F2541" w:rsidRPr="007F2541" w:rsidRDefault="007F2541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 w:rsidRPr="007F254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            В.А.Крашенинников</w:t>
            </w:r>
          </w:p>
        </w:tc>
      </w:tr>
    </w:tbl>
    <w:p w:rsidR="007F2541" w:rsidRDefault="007F2541" w:rsidP="007F25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541" w:rsidRDefault="007F2541" w:rsidP="007F25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7F2541">
        <w:rPr>
          <w:noProof/>
          <w:sz w:val="26"/>
          <w:szCs w:val="26"/>
        </w:rPr>
        <w:drawing>
          <wp:inline distT="0" distB="0" distL="0" distR="0">
            <wp:extent cx="647700" cy="771525"/>
            <wp:effectExtent l="0" t="0" r="0" b="9525"/>
            <wp:docPr id="3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МУНИЦИПАЛЬНОГО РАЙОНА </w:t>
      </w:r>
      <w:proofErr w:type="gramStart"/>
      <w:r w:rsidRPr="007F2541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Волжский</w:t>
      </w:r>
      <w:proofErr w:type="gramEnd"/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13 апреля 2023 года № 94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7F2541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7F2541" w:rsidRPr="007F2541" w:rsidRDefault="007F2541" w:rsidP="007F2541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7F2541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63:17:0302003:1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F2541" w:rsidRPr="007F2541" w:rsidRDefault="007F2541" w:rsidP="007F254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proofErr w:type="gramStart"/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>Рассмотрев заявление ФКП «Самарский завод «Коммунар»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7F2541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13.04.2023 по проекту постановления о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 земельного участка</w:t>
      </w:r>
      <w:r w:rsidRPr="007F2541">
        <w:rPr>
          <w:rFonts w:ascii="Times New Roman" w:hAnsi="Times New Roman" w:cs="Times New Roman"/>
          <w:sz w:val="26"/>
          <w:szCs w:val="26"/>
        </w:rPr>
        <w:t>, опубликованного в газете «</w:t>
      </w:r>
      <w:r w:rsidRPr="007F2541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7F2541">
        <w:rPr>
          <w:rFonts w:ascii="Times New Roman" w:hAnsi="Times New Roman" w:cs="Times New Roman"/>
          <w:sz w:val="26"/>
          <w:szCs w:val="26"/>
        </w:rPr>
        <w:t>» от 14.04.2023 №</w:t>
      </w:r>
      <w:r w:rsidR="0010683E">
        <w:rPr>
          <w:rFonts w:ascii="Times New Roman" w:hAnsi="Times New Roman" w:cs="Times New Roman"/>
          <w:sz w:val="26"/>
          <w:szCs w:val="26"/>
        </w:rPr>
        <w:t xml:space="preserve"> </w:t>
      </w:r>
      <w:r w:rsidRPr="007F2541">
        <w:rPr>
          <w:rFonts w:ascii="Times New Roman" w:hAnsi="Times New Roman" w:cs="Times New Roman"/>
          <w:sz w:val="26"/>
          <w:szCs w:val="26"/>
        </w:rPr>
        <w:t>10</w:t>
      </w:r>
      <w:r w:rsidR="0010683E">
        <w:rPr>
          <w:rFonts w:ascii="Times New Roman" w:hAnsi="Times New Roman" w:cs="Times New Roman"/>
          <w:sz w:val="26"/>
          <w:szCs w:val="26"/>
        </w:rPr>
        <w:t xml:space="preserve"> </w:t>
      </w:r>
      <w:r w:rsidRPr="007F2541">
        <w:rPr>
          <w:rFonts w:ascii="Times New Roman" w:hAnsi="Times New Roman" w:cs="Times New Roman"/>
          <w:sz w:val="26"/>
          <w:szCs w:val="26"/>
        </w:rPr>
        <w:t>(275),</w:t>
      </w:r>
      <w:r w:rsidR="0010683E">
        <w:rPr>
          <w:rFonts w:ascii="Times New Roman" w:hAnsi="Times New Roman" w:cs="Times New Roman"/>
          <w:sz w:val="26"/>
          <w:szCs w:val="26"/>
        </w:rPr>
        <w:t xml:space="preserve">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7F2541">
        <w:rPr>
          <w:rFonts w:ascii="Times New Roman" w:hAnsi="Times New Roman" w:cs="Times New Roman"/>
          <w:sz w:val="26"/>
          <w:szCs w:val="26"/>
        </w:rPr>
        <w:t>городского поселения</w:t>
      </w:r>
      <w:proofErr w:type="gramEnd"/>
      <w:r w:rsidRPr="007F2541">
        <w:rPr>
          <w:rFonts w:ascii="Times New Roman" w:hAnsi="Times New Roman" w:cs="Times New Roman"/>
          <w:sz w:val="26"/>
          <w:szCs w:val="26"/>
        </w:rPr>
        <w:t xml:space="preserve"> Петра Дубрава</w:t>
      </w:r>
      <w:r w:rsidR="0010683E">
        <w:rPr>
          <w:rFonts w:ascii="Times New Roman" w:hAnsi="Times New Roman" w:cs="Times New Roman"/>
          <w:sz w:val="26"/>
          <w:szCs w:val="26"/>
        </w:rPr>
        <w:t xml:space="preserve">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Самарской области</w:t>
      </w:r>
      <w:r w:rsidRPr="007F2541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10683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F254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7F2541">
        <w:rPr>
          <w:rFonts w:ascii="Times New Roman" w:hAnsi="Times New Roman" w:cs="Times New Roman"/>
          <w:sz w:val="26"/>
          <w:szCs w:val="26"/>
        </w:rPr>
        <w:lastRenderedPageBreak/>
        <w:t>городского поселения Петра Дубрава</w:t>
      </w:r>
      <w:r w:rsidR="0010683E">
        <w:rPr>
          <w:rFonts w:ascii="Times New Roman" w:hAnsi="Times New Roman" w:cs="Times New Roman"/>
          <w:sz w:val="26"/>
          <w:szCs w:val="26"/>
        </w:rPr>
        <w:t xml:space="preserve">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 w:rsidR="0010683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7F254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7F2541" w:rsidRPr="007F2541" w:rsidRDefault="007F2541" w:rsidP="007F25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  Предоставить разрешение на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>условно разрешенный вид использования земельного участка</w:t>
      </w:r>
      <w:r w:rsidR="0010683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«Обеспечение вооруженных сил» в отношении земельного участка с кадастровым номером </w:t>
      </w:r>
      <w:r w:rsidRPr="007F2541">
        <w:rPr>
          <w:rFonts w:ascii="Times New Roman" w:hAnsi="Times New Roman" w:cs="Times New Roman"/>
          <w:bCs/>
          <w:sz w:val="26"/>
          <w:szCs w:val="26"/>
          <w:lang w:eastAsia="ar-SA"/>
        </w:rPr>
        <w:t>63:17:0302003:1,</w:t>
      </w:r>
      <w:r w:rsidR="0010683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расположенного в границах территориальной зоны </w:t>
      </w:r>
      <w:r w:rsidRPr="007F2541">
        <w:rPr>
          <w:rFonts w:ascii="Times New Roman" w:eastAsia="MS Mincho" w:hAnsi="Times New Roman" w:cs="Times New Roman"/>
          <w:sz w:val="26"/>
          <w:szCs w:val="26"/>
        </w:rPr>
        <w:t>П</w:t>
      </w:r>
      <w:proofErr w:type="gramStart"/>
      <w:r w:rsidRPr="007F2541">
        <w:rPr>
          <w:rFonts w:ascii="Times New Roman" w:eastAsia="MS Mincho" w:hAnsi="Times New Roman" w:cs="Times New Roman"/>
          <w:sz w:val="26"/>
          <w:szCs w:val="26"/>
        </w:rPr>
        <w:t>1</w:t>
      </w:r>
      <w:proofErr w:type="gramEnd"/>
      <w:r w:rsidRPr="007F2541">
        <w:rPr>
          <w:rFonts w:ascii="Times New Roman" w:eastAsia="MS Mincho" w:hAnsi="Times New Roman" w:cs="Times New Roman"/>
          <w:sz w:val="26"/>
          <w:szCs w:val="26"/>
        </w:rPr>
        <w:t xml:space="preserve"> «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Производственная зона, зона инженерной и транспортной инфраструктур в границах населенного пункта</w:t>
      </w:r>
      <w:r w:rsidRPr="007F2541">
        <w:rPr>
          <w:rFonts w:ascii="Times New Roman" w:eastAsia="MS Mincho" w:hAnsi="Times New Roman" w:cs="Times New Roman"/>
          <w:sz w:val="26"/>
          <w:szCs w:val="26"/>
        </w:rPr>
        <w:t>»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, по адресу:</w:t>
      </w:r>
      <w:r w:rsidR="0010683E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Самарская область, муниципальный район Волжский, городское поселение Петра Дубрава.</w:t>
      </w:r>
    </w:p>
    <w:p w:rsidR="007F2541" w:rsidRPr="007F2541" w:rsidRDefault="007F2541" w:rsidP="007F25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4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Опубликовать настоящее постановление в газете 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7F2541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7F254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7F2541"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 w:rsidR="0010683E">
        <w:rPr>
          <w:rFonts w:ascii="Times New Roman" w:hAnsi="Times New Roman" w:cs="Times New Roman"/>
          <w:sz w:val="26"/>
          <w:szCs w:val="26"/>
        </w:rPr>
        <w:t xml:space="preserve"> </w:t>
      </w:r>
      <w:r w:rsidRPr="007F254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Администрации </w:t>
      </w:r>
      <w:r w:rsidRPr="007F2541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7F2541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информационно-коммуникационной сети «Интернет»</w:t>
      </w:r>
      <w:r w:rsidRPr="007F2541">
        <w:rPr>
          <w:rFonts w:ascii="Times New Roman" w:hAnsi="Times New Roman" w:cs="Times New Roman"/>
          <w:sz w:val="26"/>
          <w:szCs w:val="26"/>
        </w:rPr>
        <w:t>.</w:t>
      </w:r>
    </w:p>
    <w:p w:rsidR="007F2541" w:rsidRPr="007F2541" w:rsidRDefault="007F2541" w:rsidP="007F25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41">
        <w:rPr>
          <w:rFonts w:ascii="Times New Roman" w:hAnsi="Times New Roman" w:cs="Times New Roman"/>
          <w:sz w:val="26"/>
          <w:szCs w:val="26"/>
        </w:rPr>
        <w:t>3.  Настоящее постановление вступает в силу со дня его официального опубликования.</w:t>
      </w:r>
    </w:p>
    <w:p w:rsidR="007F2541" w:rsidRPr="007F2541" w:rsidRDefault="007F2541" w:rsidP="007F25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7F2541" w:rsidRPr="007F2541" w:rsidTr="008C0757">
        <w:trPr>
          <w:trHeight w:val="1097"/>
        </w:trPr>
        <w:tc>
          <w:tcPr>
            <w:tcW w:w="5954" w:type="dxa"/>
            <w:shd w:val="clear" w:color="auto" w:fill="auto"/>
          </w:tcPr>
          <w:p w:rsidR="007F2541" w:rsidRPr="007F2541" w:rsidRDefault="007F2541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7F2541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Глава</w:t>
            </w:r>
            <w:r w:rsidR="0010683E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 xml:space="preserve"> </w:t>
            </w:r>
            <w:r w:rsidRPr="007F2541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Петра Дубрава</w:t>
            </w:r>
            <w:r w:rsidR="0010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54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муниципального района </w:t>
            </w:r>
            <w:r w:rsidRPr="007F2541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Волжский</w:t>
            </w:r>
          </w:p>
          <w:p w:rsidR="007F2541" w:rsidRPr="007F2541" w:rsidRDefault="007F2541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7F254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0D9" w:rsidRDefault="002350D9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7F2541" w:rsidRPr="007F2541" w:rsidRDefault="002350D9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         </w:t>
            </w:r>
            <w:r w:rsidR="007F2541" w:rsidRPr="007F254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В.А.Крашенинников</w:t>
            </w:r>
          </w:p>
        </w:tc>
      </w:tr>
    </w:tbl>
    <w:p w:rsidR="007F2541" w:rsidRPr="006E6591" w:rsidRDefault="007F2541" w:rsidP="007F254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7F2541" w:rsidRDefault="007F2541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F2541" w:rsidRDefault="007F2541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F2541" w:rsidRDefault="007F2541" w:rsidP="007F254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2350D9">
        <w:rPr>
          <w:noProof/>
          <w:sz w:val="26"/>
          <w:szCs w:val="26"/>
        </w:rPr>
        <w:drawing>
          <wp:inline distT="0" distB="0" distL="0" distR="0">
            <wp:extent cx="647700" cy="771525"/>
            <wp:effectExtent l="0" t="0" r="0" b="9525"/>
            <wp:docPr id="4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2350D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2350D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2350D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МУНИЦИПАЛЬНОГО РАЙОНА </w:t>
      </w:r>
      <w:proofErr w:type="gramStart"/>
      <w:r w:rsidRPr="002350D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Волжский</w:t>
      </w:r>
      <w:proofErr w:type="gramEnd"/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2350D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2350D9" w:rsidRPr="002350D9" w:rsidRDefault="002350D9" w:rsidP="002350D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2350D9" w:rsidRPr="002350D9" w:rsidRDefault="002350D9" w:rsidP="002350D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2350D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2350D9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13 апреля 2023 года № 95</w:t>
      </w:r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350D9" w:rsidRPr="002350D9" w:rsidRDefault="002350D9" w:rsidP="002350D9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2350D9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2350D9" w:rsidRPr="002350D9" w:rsidRDefault="002350D9" w:rsidP="002350D9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2350D9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63:17:0302003:6</w:t>
      </w:r>
    </w:p>
    <w:p w:rsidR="002350D9" w:rsidRPr="002350D9" w:rsidRDefault="002350D9" w:rsidP="002350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350D9" w:rsidRPr="002350D9" w:rsidRDefault="002350D9" w:rsidP="002350D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proofErr w:type="gramStart"/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>Рассмотрев заявление ФКП «Самарский завод «Коммунар»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2350D9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13.04.2023 по проекту постановления о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 земельного участка</w:t>
      </w:r>
      <w:r w:rsidRPr="002350D9">
        <w:rPr>
          <w:rFonts w:ascii="Times New Roman" w:hAnsi="Times New Roman" w:cs="Times New Roman"/>
          <w:sz w:val="26"/>
          <w:szCs w:val="26"/>
        </w:rPr>
        <w:t>, опубликованного в газете «</w:t>
      </w:r>
      <w:r w:rsidRPr="002350D9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2350D9">
        <w:rPr>
          <w:rFonts w:ascii="Times New Roman" w:hAnsi="Times New Roman" w:cs="Times New Roman"/>
          <w:sz w:val="26"/>
          <w:szCs w:val="26"/>
        </w:rPr>
        <w:t>» от 14.04.2023 №10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50D9">
        <w:rPr>
          <w:rFonts w:ascii="Times New Roman" w:hAnsi="Times New Roman" w:cs="Times New Roman"/>
          <w:sz w:val="26"/>
          <w:szCs w:val="26"/>
        </w:rPr>
        <w:t>(275),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2350D9">
        <w:rPr>
          <w:rFonts w:ascii="Times New Roman" w:hAnsi="Times New Roman" w:cs="Times New Roman"/>
          <w:sz w:val="26"/>
          <w:szCs w:val="26"/>
        </w:rPr>
        <w:t>городского поселения</w:t>
      </w:r>
      <w:proofErr w:type="gramEnd"/>
      <w:r w:rsidRPr="002350D9">
        <w:rPr>
          <w:rFonts w:ascii="Times New Roman" w:hAnsi="Times New Roman" w:cs="Times New Roman"/>
          <w:sz w:val="26"/>
          <w:szCs w:val="26"/>
        </w:rPr>
        <w:t xml:space="preserve">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Самарской области</w:t>
      </w:r>
      <w:r w:rsidRPr="002350D9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350D9">
        <w:rPr>
          <w:rFonts w:ascii="Times New Roman" w:hAnsi="Times New Roman" w:cs="Times New Roman"/>
          <w:sz w:val="26"/>
          <w:szCs w:val="26"/>
        </w:rPr>
        <w:t>Администрация 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2350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2350D9" w:rsidRPr="002350D9" w:rsidRDefault="002350D9" w:rsidP="002350D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350D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  Предоставить разрешение на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>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«Обеспечение вооруженных сил» в отношении земельного участка с кадастровым номером </w:t>
      </w:r>
      <w:r w:rsidRPr="002350D9">
        <w:rPr>
          <w:rFonts w:ascii="Times New Roman" w:hAnsi="Times New Roman" w:cs="Times New Roman"/>
          <w:bCs/>
          <w:sz w:val="26"/>
          <w:szCs w:val="26"/>
          <w:lang w:eastAsia="ar-SA"/>
        </w:rPr>
        <w:t>63:17:0302003:6,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расположенного в границах территориальной зоны </w:t>
      </w:r>
      <w:r w:rsidRPr="002350D9">
        <w:rPr>
          <w:rFonts w:ascii="Times New Roman" w:eastAsia="MS Mincho" w:hAnsi="Times New Roman" w:cs="Times New Roman"/>
          <w:sz w:val="26"/>
          <w:szCs w:val="26"/>
        </w:rPr>
        <w:t>П</w:t>
      </w:r>
      <w:proofErr w:type="gramStart"/>
      <w:r w:rsidRPr="002350D9">
        <w:rPr>
          <w:rFonts w:ascii="Times New Roman" w:eastAsia="MS Mincho" w:hAnsi="Times New Roman" w:cs="Times New Roman"/>
          <w:sz w:val="26"/>
          <w:szCs w:val="26"/>
        </w:rPr>
        <w:t>1</w:t>
      </w:r>
      <w:proofErr w:type="gramEnd"/>
      <w:r w:rsidRPr="002350D9">
        <w:rPr>
          <w:rFonts w:ascii="Times New Roman" w:eastAsia="MS Mincho" w:hAnsi="Times New Roman" w:cs="Times New Roman"/>
          <w:sz w:val="26"/>
          <w:szCs w:val="26"/>
        </w:rPr>
        <w:t xml:space="preserve"> «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Производственная зона, зона инженерной и транспортной инфраструктур в границах населенного пункта</w:t>
      </w:r>
      <w:r w:rsidRPr="002350D9">
        <w:rPr>
          <w:rFonts w:ascii="Times New Roman" w:eastAsia="MS Mincho" w:hAnsi="Times New Roman" w:cs="Times New Roman"/>
          <w:sz w:val="26"/>
          <w:szCs w:val="26"/>
        </w:rPr>
        <w:t>»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, по адресу: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Самарская область, муниципальный район Волжский, городское поселение Петра Дубрава.</w:t>
      </w:r>
    </w:p>
    <w:p w:rsidR="002350D9" w:rsidRPr="002350D9" w:rsidRDefault="002350D9" w:rsidP="002350D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0D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Опубликовать настоящее постановление в газете 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2350D9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2350D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2350D9"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50D9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Администрации </w:t>
      </w:r>
      <w:r w:rsidRPr="002350D9">
        <w:rPr>
          <w:rFonts w:ascii="Times New Roman" w:hAnsi="Times New Roman" w:cs="Times New Roman"/>
          <w:sz w:val="26"/>
          <w:szCs w:val="26"/>
        </w:rPr>
        <w:t xml:space="preserve">городского поселения Петра </w:t>
      </w:r>
      <w:r w:rsidRPr="002350D9">
        <w:rPr>
          <w:rFonts w:ascii="Times New Roman" w:hAnsi="Times New Roman" w:cs="Times New Roman"/>
          <w:sz w:val="26"/>
          <w:szCs w:val="26"/>
        </w:rPr>
        <w:lastRenderedPageBreak/>
        <w:t xml:space="preserve">Дубрава </w:t>
      </w:r>
      <w:r w:rsidRPr="002350D9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информационно-коммуникационной сети «Интернет»</w:t>
      </w:r>
      <w:r w:rsidRPr="002350D9">
        <w:rPr>
          <w:rFonts w:ascii="Times New Roman" w:hAnsi="Times New Roman" w:cs="Times New Roman"/>
          <w:sz w:val="26"/>
          <w:szCs w:val="26"/>
        </w:rPr>
        <w:t>.</w:t>
      </w:r>
    </w:p>
    <w:p w:rsidR="002350D9" w:rsidRPr="002350D9" w:rsidRDefault="002350D9" w:rsidP="002350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0D9">
        <w:rPr>
          <w:rFonts w:ascii="Times New Roman" w:hAnsi="Times New Roman" w:cs="Times New Roman"/>
          <w:sz w:val="26"/>
          <w:szCs w:val="26"/>
        </w:rPr>
        <w:t>3.  Настоящее постановление вступает в силу со дня его официального опубликования.</w:t>
      </w:r>
    </w:p>
    <w:p w:rsidR="002350D9" w:rsidRPr="002350D9" w:rsidRDefault="002350D9" w:rsidP="002350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350D9" w:rsidRPr="002350D9" w:rsidRDefault="002350D9" w:rsidP="002350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350D9" w:rsidRPr="002350D9" w:rsidRDefault="002350D9" w:rsidP="002350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2350D9" w:rsidRPr="002350D9" w:rsidTr="008C0757">
        <w:trPr>
          <w:trHeight w:val="1097"/>
        </w:trPr>
        <w:tc>
          <w:tcPr>
            <w:tcW w:w="5954" w:type="dxa"/>
            <w:shd w:val="clear" w:color="auto" w:fill="auto"/>
          </w:tcPr>
          <w:p w:rsidR="002350D9" w:rsidRPr="002350D9" w:rsidRDefault="002350D9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2350D9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 xml:space="preserve"> </w:t>
            </w:r>
            <w:r w:rsidRPr="002350D9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Петра Дубрава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50D9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муниципального района </w:t>
            </w:r>
            <w:r w:rsidRPr="002350D9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Волжский</w:t>
            </w:r>
          </w:p>
          <w:p w:rsidR="002350D9" w:rsidRPr="002350D9" w:rsidRDefault="002350D9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2350D9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0D9" w:rsidRDefault="002350D9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2350D9" w:rsidRPr="002350D9" w:rsidRDefault="002350D9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               </w:t>
            </w:r>
            <w:r w:rsidRPr="002350D9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В.А.Крашенинников</w:t>
            </w:r>
          </w:p>
        </w:tc>
      </w:tr>
    </w:tbl>
    <w:p w:rsidR="002350D9" w:rsidRPr="002350D9" w:rsidRDefault="002350D9" w:rsidP="002350D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0D9" w:rsidRPr="002350D9" w:rsidRDefault="002350D9" w:rsidP="002350D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350D9" w:rsidRDefault="002350D9" w:rsidP="002350D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350D9" w:rsidRDefault="002350D9" w:rsidP="002350D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68E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7700" cy="771525"/>
            <wp:effectExtent l="0" t="0" r="0" b="9525"/>
            <wp:docPr id="5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МУНИЦИПАЛЬНОГО РАЙОНА </w:t>
      </w:r>
      <w:proofErr w:type="gramStart"/>
      <w:r w:rsidRPr="00CC68EF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Волжский</w:t>
      </w:r>
      <w:proofErr w:type="gramEnd"/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13 апреля 2023 года № 96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CC68E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CC68EF" w:rsidRPr="00CC68EF" w:rsidRDefault="00CC68EF" w:rsidP="00CC68EF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CC68E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63:17:0301006:3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C68EF" w:rsidRPr="00CC68EF" w:rsidRDefault="00CC68EF" w:rsidP="00CC68E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proofErr w:type="gramStart"/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Рассмотрев заявление ФКП «Самарский завод «Коммунар»</w:t>
      </w:r>
      <w:r w:rsidR="00D238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CC68EF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13.04.2023 по проекту постановления о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предоставлении разрешения</w:t>
      </w:r>
      <w:r w:rsidR="00D2384D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 земельного участка</w:t>
      </w:r>
      <w:r w:rsidRPr="00CC68EF">
        <w:rPr>
          <w:rFonts w:ascii="Times New Roman" w:hAnsi="Times New Roman" w:cs="Times New Roman"/>
          <w:sz w:val="26"/>
          <w:szCs w:val="26"/>
        </w:rPr>
        <w:t>, опубликованного в газете «</w:t>
      </w:r>
      <w:r w:rsidRPr="00CC68EF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CC68EF">
        <w:rPr>
          <w:rFonts w:ascii="Times New Roman" w:hAnsi="Times New Roman" w:cs="Times New Roman"/>
          <w:sz w:val="26"/>
          <w:szCs w:val="26"/>
        </w:rPr>
        <w:t>» от 14.04.2023 №</w:t>
      </w:r>
      <w:r w:rsidR="00D2384D">
        <w:rPr>
          <w:rFonts w:ascii="Times New Roman" w:hAnsi="Times New Roman" w:cs="Times New Roman"/>
          <w:sz w:val="26"/>
          <w:szCs w:val="26"/>
        </w:rPr>
        <w:t xml:space="preserve"> </w:t>
      </w:r>
      <w:r w:rsidRPr="00CC68EF">
        <w:rPr>
          <w:rFonts w:ascii="Times New Roman" w:hAnsi="Times New Roman" w:cs="Times New Roman"/>
          <w:sz w:val="26"/>
          <w:szCs w:val="26"/>
        </w:rPr>
        <w:t>10</w:t>
      </w:r>
      <w:r w:rsidR="00D2384D">
        <w:rPr>
          <w:rFonts w:ascii="Times New Roman" w:hAnsi="Times New Roman" w:cs="Times New Roman"/>
          <w:sz w:val="26"/>
          <w:szCs w:val="26"/>
        </w:rPr>
        <w:t xml:space="preserve"> </w:t>
      </w:r>
      <w:r w:rsidRPr="00CC68EF">
        <w:rPr>
          <w:rFonts w:ascii="Times New Roman" w:hAnsi="Times New Roman" w:cs="Times New Roman"/>
          <w:sz w:val="26"/>
          <w:szCs w:val="26"/>
        </w:rPr>
        <w:t>(275),</w:t>
      </w:r>
      <w:r w:rsidR="00D2384D">
        <w:rPr>
          <w:rFonts w:ascii="Times New Roman" w:hAnsi="Times New Roman" w:cs="Times New Roman"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CC68EF">
        <w:rPr>
          <w:rFonts w:ascii="Times New Roman" w:hAnsi="Times New Roman" w:cs="Times New Roman"/>
          <w:sz w:val="26"/>
          <w:szCs w:val="26"/>
        </w:rPr>
        <w:t>городского поселения</w:t>
      </w:r>
      <w:proofErr w:type="gramEnd"/>
      <w:r w:rsidRPr="00CC68EF">
        <w:rPr>
          <w:rFonts w:ascii="Times New Roman" w:hAnsi="Times New Roman" w:cs="Times New Roman"/>
          <w:sz w:val="26"/>
          <w:szCs w:val="26"/>
        </w:rPr>
        <w:t xml:space="preserve"> Петра Дубрава</w:t>
      </w:r>
      <w:r w:rsidR="00D2384D">
        <w:rPr>
          <w:rFonts w:ascii="Times New Roman" w:hAnsi="Times New Roman" w:cs="Times New Roman"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Самарской области</w:t>
      </w:r>
      <w:r w:rsidRPr="00CC68EF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D2384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C68E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CC68EF">
        <w:rPr>
          <w:rFonts w:ascii="Times New Roman" w:hAnsi="Times New Roman" w:cs="Times New Roman"/>
          <w:sz w:val="26"/>
          <w:szCs w:val="26"/>
        </w:rPr>
        <w:lastRenderedPageBreak/>
        <w:t>городского поселения Петра Дубрава</w:t>
      </w:r>
      <w:r w:rsidR="00D2384D">
        <w:rPr>
          <w:rFonts w:ascii="Times New Roman" w:hAnsi="Times New Roman" w:cs="Times New Roman"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 w:rsidR="00D238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CC68E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CC68EF" w:rsidRPr="00CC68EF" w:rsidRDefault="00CC68EF" w:rsidP="00CC68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  Предоставить разрешение на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условно разрешенный вид использования земельного участка</w:t>
      </w:r>
      <w:r w:rsidR="00D238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«Обеспечение вооруженных сил» в отношении земельного участка с кадастровым номером </w:t>
      </w:r>
      <w:r w:rsidRPr="00CC68EF">
        <w:rPr>
          <w:rFonts w:ascii="Times New Roman" w:hAnsi="Times New Roman" w:cs="Times New Roman"/>
          <w:bCs/>
          <w:sz w:val="26"/>
          <w:szCs w:val="26"/>
          <w:lang w:eastAsia="ar-SA"/>
        </w:rPr>
        <w:t>63:17:0301006:3,</w:t>
      </w:r>
      <w:r w:rsidR="00D2384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расположенного в границах территориальной зоны </w:t>
      </w:r>
      <w:r w:rsidRPr="00CC68EF">
        <w:rPr>
          <w:rFonts w:ascii="Times New Roman" w:eastAsia="MS Mincho" w:hAnsi="Times New Roman" w:cs="Times New Roman"/>
          <w:sz w:val="26"/>
          <w:szCs w:val="26"/>
        </w:rPr>
        <w:t>П</w:t>
      </w:r>
      <w:proofErr w:type="gramStart"/>
      <w:r w:rsidRPr="00CC68EF">
        <w:rPr>
          <w:rFonts w:ascii="Times New Roman" w:eastAsia="MS Mincho" w:hAnsi="Times New Roman" w:cs="Times New Roman"/>
          <w:sz w:val="26"/>
          <w:szCs w:val="26"/>
        </w:rPr>
        <w:t>2</w:t>
      </w:r>
      <w:proofErr w:type="gramEnd"/>
      <w:r w:rsidRPr="00CC68EF">
        <w:rPr>
          <w:rFonts w:ascii="Times New Roman" w:eastAsia="MS Mincho" w:hAnsi="Times New Roman" w:cs="Times New Roman"/>
          <w:sz w:val="26"/>
          <w:szCs w:val="26"/>
        </w:rPr>
        <w:t xml:space="preserve"> «Производственная зона, зона инженерной и транспортной инфраструктур за границами населенного пункта»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, по адресу:</w:t>
      </w:r>
      <w:r w:rsidR="00520743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Самарская область, муниципальный район Волжский, городское поселение Петра Дубрава.</w:t>
      </w:r>
    </w:p>
    <w:p w:rsidR="00CC68EF" w:rsidRPr="00CC68EF" w:rsidRDefault="00CC68EF" w:rsidP="00CC68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Опубликовать настоящее постановление в газете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CC68EF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CC68EF"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 w:rsidR="00520743">
        <w:rPr>
          <w:rFonts w:ascii="Times New Roman" w:hAnsi="Times New Roman" w:cs="Times New Roman"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Администрации </w:t>
      </w:r>
      <w:r w:rsidRPr="00CC68EF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CC68EF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информационно-коммуникационной сети «Интернет»</w:t>
      </w:r>
      <w:r w:rsidRPr="00CC68EF">
        <w:rPr>
          <w:rFonts w:ascii="Times New Roman" w:hAnsi="Times New Roman" w:cs="Times New Roman"/>
          <w:sz w:val="26"/>
          <w:szCs w:val="26"/>
        </w:rPr>
        <w:t>.</w:t>
      </w:r>
    </w:p>
    <w:p w:rsidR="00CC68EF" w:rsidRPr="00CC68EF" w:rsidRDefault="00CC68EF" w:rsidP="00CC68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8EF">
        <w:rPr>
          <w:rFonts w:ascii="Times New Roman" w:hAnsi="Times New Roman" w:cs="Times New Roman"/>
          <w:sz w:val="26"/>
          <w:szCs w:val="26"/>
        </w:rPr>
        <w:t>3.  Настоящее постановление вступает в силу со дня его официального опубликования.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CC68EF" w:rsidRPr="00CC68EF" w:rsidTr="008C0757">
        <w:trPr>
          <w:trHeight w:val="1097"/>
        </w:trPr>
        <w:tc>
          <w:tcPr>
            <w:tcW w:w="5954" w:type="dxa"/>
            <w:shd w:val="clear" w:color="auto" w:fill="auto"/>
          </w:tcPr>
          <w:p w:rsidR="00CC68EF" w:rsidRPr="00CC68EF" w:rsidRDefault="00CC68EF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CC68EF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Глава</w:t>
            </w:r>
            <w:r w:rsidR="00520743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 xml:space="preserve"> </w:t>
            </w:r>
            <w:r w:rsidRPr="00CC68EF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Петра Дубрава</w:t>
            </w:r>
            <w:r w:rsidR="005207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68EF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муниципального района </w:t>
            </w:r>
            <w:r w:rsidRPr="00CC68EF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Волжский</w:t>
            </w:r>
          </w:p>
          <w:p w:rsidR="00CC68EF" w:rsidRPr="00CC68EF" w:rsidRDefault="00CC68EF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CC68EF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0743" w:rsidRDefault="00520743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CC68EF" w:rsidRPr="00CC68EF" w:rsidRDefault="00520743" w:rsidP="008C075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          </w:t>
            </w:r>
            <w:r w:rsidR="00CC68EF" w:rsidRPr="00CC68EF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В.А.Крашенинников</w:t>
            </w:r>
          </w:p>
        </w:tc>
      </w:tr>
    </w:tbl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8EF" w:rsidRDefault="00CC68EF" w:rsidP="00CC68EF">
      <w:pPr>
        <w:rPr>
          <w:rFonts w:ascii="Times New Roman" w:hAnsi="Times New Roman" w:cs="Times New Roman"/>
          <w:sz w:val="26"/>
          <w:szCs w:val="26"/>
        </w:rPr>
      </w:pPr>
    </w:p>
    <w:p w:rsidR="00520743" w:rsidRDefault="00520743" w:rsidP="00CC68EF">
      <w:pPr>
        <w:rPr>
          <w:rFonts w:ascii="Times New Roman" w:hAnsi="Times New Roman" w:cs="Times New Roman"/>
          <w:sz w:val="26"/>
          <w:szCs w:val="26"/>
        </w:rPr>
      </w:pPr>
    </w:p>
    <w:p w:rsidR="00520743" w:rsidRDefault="00520743" w:rsidP="00CC68EF">
      <w:pPr>
        <w:rPr>
          <w:rFonts w:ascii="Times New Roman" w:hAnsi="Times New Roman" w:cs="Times New Roman"/>
          <w:sz w:val="26"/>
          <w:szCs w:val="26"/>
        </w:rPr>
      </w:pPr>
    </w:p>
    <w:p w:rsidR="00520743" w:rsidRDefault="00520743" w:rsidP="00CC68EF">
      <w:pPr>
        <w:rPr>
          <w:rFonts w:ascii="Times New Roman" w:hAnsi="Times New Roman" w:cs="Times New Roman"/>
          <w:sz w:val="26"/>
          <w:szCs w:val="26"/>
        </w:rPr>
      </w:pPr>
    </w:p>
    <w:p w:rsidR="00520743" w:rsidRDefault="00520743" w:rsidP="00CC68EF">
      <w:pPr>
        <w:rPr>
          <w:rFonts w:ascii="Times New Roman" w:hAnsi="Times New Roman" w:cs="Times New Roman"/>
          <w:sz w:val="26"/>
          <w:szCs w:val="26"/>
        </w:rPr>
      </w:pPr>
    </w:p>
    <w:p w:rsidR="00520743" w:rsidRDefault="00520743" w:rsidP="00CC68EF">
      <w:pPr>
        <w:rPr>
          <w:rFonts w:ascii="Times New Roman" w:hAnsi="Times New Roman" w:cs="Times New Roman"/>
          <w:sz w:val="26"/>
          <w:szCs w:val="26"/>
        </w:rPr>
      </w:pPr>
    </w:p>
    <w:p w:rsidR="00520743" w:rsidRPr="00CC68EF" w:rsidRDefault="00520743" w:rsidP="00CC68EF">
      <w:pPr>
        <w:rPr>
          <w:rFonts w:ascii="Times New Roman" w:hAnsi="Times New Roman" w:cs="Times New Roman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68EF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47700" cy="771525"/>
            <wp:effectExtent l="0" t="0" r="0" b="9525"/>
            <wp:docPr id="6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МУНИЦИПАЛЬНОГО РАЙОНА </w:t>
      </w:r>
      <w:proofErr w:type="gramStart"/>
      <w:r w:rsidRPr="00CC68EF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Волжский</w:t>
      </w:r>
      <w:proofErr w:type="gramEnd"/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13 апреля 2023 года № 97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CC68EF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C68E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63:17:0302008:2151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C68EF" w:rsidRPr="00CC68EF" w:rsidRDefault="00CC68EF" w:rsidP="00CC68E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proofErr w:type="gramStart"/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Рассмотрев заявление </w:t>
      </w:r>
      <w:r w:rsidRPr="00CC68EF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ООО «Вектор»</w:t>
      </w:r>
      <w:r w:rsidR="00520743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о предоставлении разрешения на</w:t>
      </w:r>
      <w:r w:rsidR="0052074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CC68EF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13.04.2023 по проекту постановления о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C68EF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63</w:t>
      </w:r>
      <w:proofErr w:type="gramEnd"/>
      <w:r w:rsidRPr="00CC68EF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:</w:t>
      </w:r>
      <w:proofErr w:type="gramStart"/>
      <w:r w:rsidRPr="00CC68EF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17:0302008:2151</w:t>
      </w:r>
      <w:r w:rsidRPr="00CC68EF">
        <w:rPr>
          <w:rFonts w:ascii="Times New Roman" w:hAnsi="Times New Roman" w:cs="Times New Roman"/>
          <w:sz w:val="26"/>
          <w:szCs w:val="26"/>
        </w:rPr>
        <w:t>, опубликованного в газете «Голос Дубравы» от 14.04.2023 №10(275),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CC68EF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 w:rsidRPr="00CC68EF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52074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C68EF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Петра Дубрава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 w:rsidR="0052074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ПОСТАНОВЛЯЮ</w:t>
      </w:r>
      <w:r w:rsidRPr="00CC68E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  <w:proofErr w:type="gramEnd"/>
    </w:p>
    <w:p w:rsidR="00CC68EF" w:rsidRPr="00CC68EF" w:rsidRDefault="00CC68EF" w:rsidP="00CC68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="00520743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CC68EF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63:17:0302008:2151</w:t>
      </w:r>
      <w:r w:rsidRPr="00CC68EF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расположенного по адресу:</w:t>
      </w:r>
      <w:r w:rsidR="00520743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CC68EF">
        <w:rPr>
          <w:rFonts w:ascii="Times New Roman" w:eastAsia="MS MinNew Roman" w:hAnsi="Times New Roman" w:cs="Times New Roman"/>
          <w:bCs/>
          <w:sz w:val="26"/>
          <w:szCs w:val="26"/>
        </w:rPr>
        <w:t>Самарская область, Волжский район, п.г.т. Петра Дубрава, ул. Южная, участок б/</w:t>
      </w:r>
      <w:proofErr w:type="spellStart"/>
      <w:r w:rsidRPr="00CC68EF">
        <w:rPr>
          <w:rFonts w:ascii="Times New Roman" w:eastAsia="MS MinNew Roman" w:hAnsi="Times New Roman" w:cs="Times New Roman"/>
          <w:bCs/>
          <w:sz w:val="26"/>
          <w:szCs w:val="26"/>
        </w:rPr>
        <w:t>н</w:t>
      </w:r>
      <w:proofErr w:type="spellEnd"/>
      <w:r w:rsidR="00520743">
        <w:rPr>
          <w:rFonts w:ascii="Times New Roman" w:eastAsia="MS MinNew Roman" w:hAnsi="Times New Roman" w:cs="Times New Roman"/>
          <w:bCs/>
          <w:sz w:val="26"/>
          <w:szCs w:val="26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(далее – земельный участок).</w:t>
      </w:r>
      <w:proofErr w:type="gramEnd"/>
    </w:p>
    <w:p w:rsidR="00CC68EF" w:rsidRPr="00CC68EF" w:rsidRDefault="00CC68EF" w:rsidP="00CC68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ar-SA"/>
        </w:rPr>
      </w:pP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Разрешить отклонение от предельных параметров разрешенного строительства, реконструкции объектов капитального строительства для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lastRenderedPageBreak/>
        <w:t>земельного участка, в части отклонения минимального отступа от границ земельного участка до отдельно стоящих зданий</w:t>
      </w:r>
      <w:r w:rsidR="00520743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CC68EF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ar-SA"/>
        </w:rPr>
        <w:t>до 0,1 м.</w:t>
      </w:r>
    </w:p>
    <w:p w:rsidR="00CC68EF" w:rsidRPr="00CC68EF" w:rsidRDefault="00CC68EF" w:rsidP="00CC68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«Ж</w:t>
      </w:r>
      <w:proofErr w:type="gramStart"/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1</w:t>
      </w:r>
      <w:proofErr w:type="gramEnd"/>
      <w:r w:rsidR="00520743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Зона застройки индивидуальными жилыми домами и малоэтажными жилыми домами».</w:t>
      </w:r>
    </w:p>
    <w:p w:rsidR="00CC68EF" w:rsidRPr="00CC68EF" w:rsidRDefault="00CC68EF" w:rsidP="00CC68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4.  Опубликовать настоящее постановление в газете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CC68EF">
        <w:rPr>
          <w:rFonts w:ascii="Times New Roman" w:hAnsi="Times New Roman" w:cs="Times New Roman"/>
          <w:sz w:val="26"/>
          <w:szCs w:val="26"/>
        </w:rPr>
        <w:t>Голос Дубравы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CC68EF">
        <w:rPr>
          <w:rFonts w:ascii="Times New Roman" w:hAnsi="Times New Roman" w:cs="Times New Roman"/>
          <w:sz w:val="26"/>
          <w:szCs w:val="26"/>
        </w:rPr>
        <w:t xml:space="preserve">и разместить на </w:t>
      </w:r>
      <w:r w:rsidRPr="00CC68EF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официальном сайте Администрации </w:t>
      </w:r>
      <w:r w:rsidRPr="00CC68EF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CC68EF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информационно-коммуникационной сети «Интернет»</w:t>
      </w:r>
      <w:r w:rsidRPr="00CC68EF">
        <w:rPr>
          <w:rFonts w:ascii="Times New Roman" w:hAnsi="Times New Roman" w:cs="Times New Roman"/>
          <w:sz w:val="26"/>
          <w:szCs w:val="26"/>
        </w:rPr>
        <w:t>.</w:t>
      </w:r>
    </w:p>
    <w:p w:rsidR="00CC68EF" w:rsidRPr="00CC68EF" w:rsidRDefault="00CC68EF" w:rsidP="00CC68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8EF">
        <w:rPr>
          <w:rFonts w:ascii="Times New Roman" w:hAnsi="Times New Roman" w:cs="Times New Roman"/>
          <w:sz w:val="26"/>
          <w:szCs w:val="26"/>
        </w:rPr>
        <w:t>5.  Настоящее постановление вступает в силу со дня его официального опубликования.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Глава </w:t>
      </w:r>
      <w:r w:rsidRPr="00CC68EF">
        <w:rPr>
          <w:rFonts w:ascii="Times New Roman" w:hAnsi="Times New Roman" w:cs="Times New Roman"/>
          <w:sz w:val="26"/>
          <w:szCs w:val="26"/>
        </w:rPr>
        <w:t>городского поселения Петра Дубрава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</w:p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Самарской области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52074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     </w:t>
      </w:r>
      <w:r w:rsidRPr="00CC68EF">
        <w:rPr>
          <w:rFonts w:ascii="Times New Roman" w:eastAsia="Arial Unicode MS" w:hAnsi="Times New Roman" w:cs="Times New Roman"/>
          <w:kern w:val="1"/>
          <w:sz w:val="26"/>
          <w:szCs w:val="26"/>
        </w:rPr>
        <w:t>В.А.Крашенинников</w:t>
      </w:r>
    </w:p>
    <w:p w:rsidR="00CC68EF" w:rsidRPr="00CC68EF" w:rsidRDefault="00CC68EF" w:rsidP="00CC68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68EF" w:rsidRPr="00CC68EF" w:rsidRDefault="00CC68EF" w:rsidP="00CC68E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8EF" w:rsidRPr="00CC68EF" w:rsidRDefault="00CC68EF" w:rsidP="00CC68EF">
      <w:pPr>
        <w:rPr>
          <w:rFonts w:ascii="Times New Roman" w:hAnsi="Times New Roman" w:cs="Times New Roman"/>
          <w:sz w:val="26"/>
          <w:szCs w:val="26"/>
        </w:rPr>
      </w:pPr>
    </w:p>
    <w:p w:rsidR="002350D9" w:rsidRPr="00CC68EF" w:rsidRDefault="002350D9" w:rsidP="002350D9">
      <w:pPr>
        <w:rPr>
          <w:rFonts w:ascii="Times New Roman" w:hAnsi="Times New Roman" w:cs="Times New Roman"/>
          <w:sz w:val="26"/>
          <w:szCs w:val="26"/>
        </w:rPr>
      </w:pPr>
    </w:p>
    <w:p w:rsidR="007F2541" w:rsidRPr="00CC68EF" w:rsidRDefault="007F2541" w:rsidP="007F2541">
      <w:pPr>
        <w:rPr>
          <w:rFonts w:ascii="Times New Roman" w:hAnsi="Times New Roman" w:cs="Times New Roman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F2541" w:rsidRPr="007F2541" w:rsidRDefault="007F2541" w:rsidP="007F25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F2541" w:rsidRDefault="007F2541" w:rsidP="007F254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7F2541" w:rsidRDefault="007F2541" w:rsidP="007F2541"/>
    <w:p w:rsidR="00520743" w:rsidRDefault="00520743" w:rsidP="007F2541"/>
    <w:p w:rsidR="007F2541" w:rsidRPr="00185DDF" w:rsidRDefault="007F2541" w:rsidP="00E6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E6259F" w:rsidRPr="00D5070F" w:rsidTr="008C0757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E6259F" w:rsidRPr="001D3220" w:rsidRDefault="00E6259F" w:rsidP="008C0757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E6259F" w:rsidRPr="001D3220" w:rsidRDefault="00E6259F" w:rsidP="008C0757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E6259F" w:rsidRPr="001D3220" w:rsidRDefault="00E6259F" w:rsidP="008C0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E6259F" w:rsidRPr="001D3220" w:rsidRDefault="00E6259F" w:rsidP="008C0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E6259F" w:rsidRPr="00C86A5F" w:rsidRDefault="00E6259F" w:rsidP="00E6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D62EB7" w:rsidRPr="00E6259F" w:rsidRDefault="00D62EB7">
      <w:pPr>
        <w:rPr>
          <w:lang w:val="en-US"/>
        </w:rPr>
      </w:pPr>
    </w:p>
    <w:sectPr w:rsidR="00D62EB7" w:rsidRPr="00E6259F" w:rsidSect="00F71174">
      <w:headerReference w:type="default" r:id="rId7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D62EB7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520743">
      <w:rPr>
        <w:rFonts w:ascii="Times New Roman" w:hAnsi="Times New Roman"/>
        <w:b/>
        <w:noProof/>
        <w:color w:val="003300"/>
        <w:sz w:val="16"/>
        <w:szCs w:val="16"/>
      </w:rPr>
      <w:t>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259F"/>
    <w:rsid w:val="0010683E"/>
    <w:rsid w:val="002350D9"/>
    <w:rsid w:val="003F682E"/>
    <w:rsid w:val="00520743"/>
    <w:rsid w:val="007F2541"/>
    <w:rsid w:val="00C70FF2"/>
    <w:rsid w:val="00CC68EF"/>
    <w:rsid w:val="00D2384D"/>
    <w:rsid w:val="00D62EB7"/>
    <w:rsid w:val="00E6259F"/>
    <w:rsid w:val="00FA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7E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25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E6259F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E6259F"/>
  </w:style>
  <w:style w:type="character" w:customStyle="1" w:styleId="FontStyle13">
    <w:name w:val="Font Style13"/>
    <w:basedOn w:val="a0"/>
    <w:uiPriority w:val="99"/>
    <w:rsid w:val="00E6259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59F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E625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6259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5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7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FA7E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порядка"/>
    <w:basedOn w:val="a"/>
    <w:rsid w:val="00FA7EC4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FA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FA7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2023-04-14T06:25:00Z</dcterms:created>
  <dcterms:modified xsi:type="dcterms:W3CDTF">2023-04-14T07:15:00Z</dcterms:modified>
</cp:coreProperties>
</file>