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67" w:rsidRPr="00CA4C87" w:rsidRDefault="00DA2967" w:rsidP="00DA2967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DA2967" w:rsidRPr="00CA4C87" w:rsidRDefault="00DA2967" w:rsidP="00DA296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DA2967" w:rsidRDefault="00DA2967" w:rsidP="00DA296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DA2967" w:rsidRDefault="00DA2967" w:rsidP="00DA296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DA2967" w:rsidRDefault="00DA2967" w:rsidP="00DA296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DA2967" w:rsidRDefault="00DA2967" w:rsidP="00DA296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DA2967" w:rsidRDefault="00DA2967" w:rsidP="00DA296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DA2967" w:rsidRPr="00DA2967" w:rsidRDefault="00DA2967" w:rsidP="00DA296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DA2967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DA2967" w:rsidRPr="00DA2967" w:rsidRDefault="00DA2967" w:rsidP="00DA296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DA2967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DA2967" w:rsidRPr="00DA2967" w:rsidRDefault="00DA2967" w:rsidP="00DA296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DA2967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Волжский Самарской области  </w:t>
      </w:r>
    </w:p>
    <w:p w:rsidR="00DA2967" w:rsidRPr="00DA2967" w:rsidRDefault="00DA2967" w:rsidP="00DA2967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DA2967" w:rsidRPr="00DA2967" w:rsidRDefault="00DA2967" w:rsidP="00DA2967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DA2967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Понедельник  20  марта  2023 года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  </w:t>
      </w:r>
      <w:r w:rsidRPr="00DA2967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№ 6 (271)                           </w:t>
      </w:r>
    </w:p>
    <w:p w:rsidR="00DA2967" w:rsidRPr="00DA2967" w:rsidRDefault="00DA2967" w:rsidP="00DA2967">
      <w:pPr>
        <w:pStyle w:val="a5"/>
        <w:rPr>
          <w:b/>
          <w:bCs/>
          <w:sz w:val="26"/>
          <w:szCs w:val="26"/>
        </w:rPr>
      </w:pPr>
    </w:p>
    <w:p w:rsidR="00DA2967" w:rsidRPr="00DA2967" w:rsidRDefault="00DA2967" w:rsidP="00DA2967">
      <w:pPr>
        <w:pStyle w:val="a5"/>
        <w:jc w:val="left"/>
        <w:rPr>
          <w:b/>
          <w:bCs/>
          <w:sz w:val="26"/>
          <w:szCs w:val="26"/>
        </w:rPr>
      </w:pPr>
    </w:p>
    <w:p w:rsidR="00DA2967" w:rsidRPr="00DA2967" w:rsidRDefault="00DA2967" w:rsidP="00DA2967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6"/>
          <w:szCs w:val="26"/>
        </w:rPr>
      </w:pPr>
      <w:r w:rsidRPr="00DA2967">
        <w:rPr>
          <w:rFonts w:ascii="Times New Roman" w:hAnsi="Times New Roman"/>
          <w:b/>
          <w:sz w:val="26"/>
          <w:szCs w:val="26"/>
        </w:rPr>
        <w:t>ОФИЦИАЛЬНОЕ ОПУБЛИКОВАНИЕ</w:t>
      </w:r>
    </w:p>
    <w:p w:rsidR="00DA2967" w:rsidRDefault="00DA2967" w:rsidP="00DA2967">
      <w:pPr>
        <w:pStyle w:val="a5"/>
        <w:jc w:val="left"/>
        <w:rPr>
          <w:b/>
          <w:bCs/>
          <w:sz w:val="18"/>
          <w:szCs w:val="18"/>
        </w:rPr>
      </w:pPr>
    </w:p>
    <w:p w:rsidR="00DA2967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4FCE" w:rsidRDefault="00AC4FCE" w:rsidP="00AC4FCE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D766F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7700" cy="771525"/>
            <wp:effectExtent l="0" t="0" r="0" b="9525"/>
            <wp:docPr id="5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CE" w:rsidRPr="00AB2AA6" w:rsidRDefault="00AC4FCE" w:rsidP="00AC4FCE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>АДМИНИСТРАЦИЯ</w:t>
      </w:r>
    </w:p>
    <w:p w:rsidR="00AC4FCE" w:rsidRPr="00AB2AA6" w:rsidRDefault="00AC4FCE" w:rsidP="00AC4FCE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>ГОРОДСКОГО ПОСЕЛЕНИЯ ПЕТРА ДУБРАВА</w:t>
      </w:r>
    </w:p>
    <w:p w:rsidR="00AC4FCE" w:rsidRPr="00AB2AA6" w:rsidRDefault="00AC4FCE" w:rsidP="00AC4FCE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>МУНИЦИПАЛЬНОГО РАЙОНА ВОЛЖСКИЙ</w:t>
      </w:r>
    </w:p>
    <w:p w:rsidR="00AC4FCE" w:rsidRPr="00AB2AA6" w:rsidRDefault="00AC4FCE" w:rsidP="00AC4FCE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>САМАРСКОЙ ОБЛАСТИ</w:t>
      </w:r>
    </w:p>
    <w:p w:rsidR="00AC4FCE" w:rsidRPr="00AB2AA6" w:rsidRDefault="00AC4FCE" w:rsidP="00AC4FCE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>ПОСТАНОВЛЕНИЕ</w:t>
      </w:r>
    </w:p>
    <w:p w:rsidR="00AC4FCE" w:rsidRPr="00AB2AA6" w:rsidRDefault="00AC4FCE" w:rsidP="00AC4FCE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AB2AA6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20.03.2023</w:t>
      </w:r>
      <w:r w:rsidRPr="00AB2AA6"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56</w:t>
      </w:r>
    </w:p>
    <w:p w:rsidR="00AC4FCE" w:rsidRPr="00601C99" w:rsidRDefault="00AC4FCE" w:rsidP="00AC4FCE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eastAsia="MS ??"/>
          <w:b/>
          <w:sz w:val="28"/>
          <w:szCs w:val="20"/>
        </w:rPr>
        <w:t>О внесении изменений в постановление Администрации городского поселения Петра Дубрава муниципального района Волжский Самарской области от 22.02.2023 № 31 «</w:t>
      </w:r>
      <w:r w:rsidRPr="00AB2AA6">
        <w:rPr>
          <w:b/>
          <w:bCs/>
          <w:color w:val="000000"/>
          <w:sz w:val="28"/>
          <w:szCs w:val="28"/>
        </w:rPr>
        <w:t>О подготовке проекта изменений в Генеральный план</w:t>
      </w:r>
      <w:r>
        <w:rPr>
          <w:b/>
          <w:bCs/>
          <w:color w:val="000000"/>
          <w:sz w:val="28"/>
          <w:szCs w:val="28"/>
        </w:rPr>
        <w:t xml:space="preserve"> </w:t>
      </w:r>
      <w:r w:rsidRPr="00AB2AA6">
        <w:rPr>
          <w:b/>
          <w:bCs/>
          <w:color w:val="000000"/>
          <w:sz w:val="28"/>
          <w:szCs w:val="28"/>
        </w:rPr>
        <w:t>городского поселения Петра Дубрава муниципального района Волжский Самарской области</w:t>
      </w:r>
      <w:r>
        <w:rPr>
          <w:rFonts w:eastAsia="MS ??"/>
          <w:b/>
          <w:sz w:val="28"/>
          <w:szCs w:val="20"/>
        </w:rPr>
        <w:t>»</w:t>
      </w:r>
    </w:p>
    <w:p w:rsidR="00AC4FCE" w:rsidRDefault="00AC4FCE" w:rsidP="00AC4FCE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="MS ??"/>
          <w:b/>
          <w:sz w:val="28"/>
          <w:szCs w:val="20"/>
        </w:rPr>
      </w:pPr>
    </w:p>
    <w:p w:rsidR="00AC4FCE" w:rsidRDefault="00AC4FCE" w:rsidP="00AC4FCE">
      <w:pPr>
        <w:spacing w:after="0"/>
        <w:ind w:firstLine="709"/>
        <w:jc w:val="both"/>
        <w:rPr>
          <w:rFonts w:ascii="Times New Roman" w:eastAsia="MS ??" w:hAnsi="Times New Roman" w:cs="Times New Roman"/>
          <w:sz w:val="28"/>
          <w:szCs w:val="20"/>
        </w:rPr>
      </w:pPr>
      <w:r w:rsidRPr="00601C9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 </w:t>
      </w:r>
      <w:r w:rsidRPr="00601C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Волжский Самарской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C99">
        <w:rPr>
          <w:rFonts w:ascii="Times New Roman" w:eastAsia="MS ??" w:hAnsi="Times New Roman" w:cs="Times New Roman"/>
          <w:sz w:val="28"/>
          <w:szCs w:val="20"/>
        </w:rPr>
        <w:t xml:space="preserve">Порядком подготовки и утверждения генерального плана </w:t>
      </w:r>
      <w:r>
        <w:rPr>
          <w:rFonts w:ascii="Times New Roman" w:eastAsia="MS ??" w:hAnsi="Times New Roman" w:cs="Times New Roman"/>
          <w:sz w:val="28"/>
          <w:szCs w:val="20"/>
        </w:rPr>
        <w:t>городского</w:t>
      </w:r>
      <w:r w:rsidRPr="00601C99">
        <w:rPr>
          <w:rFonts w:ascii="Times New Roman" w:eastAsia="MS ??" w:hAnsi="Times New Roman" w:cs="Times New Roman"/>
          <w:sz w:val="28"/>
          <w:szCs w:val="20"/>
        </w:rPr>
        <w:t xml:space="preserve"> поселения </w:t>
      </w:r>
      <w:r>
        <w:rPr>
          <w:rFonts w:ascii="Times New Roman" w:eastAsia="MS ??" w:hAnsi="Times New Roman" w:cs="Times New Roman"/>
          <w:sz w:val="28"/>
          <w:szCs w:val="20"/>
        </w:rPr>
        <w:t>Петра Дубрава</w:t>
      </w:r>
      <w:r w:rsidRPr="00601C99">
        <w:rPr>
          <w:rFonts w:ascii="Times New Roman" w:eastAsia="MS ??" w:hAnsi="Times New Roman" w:cs="Times New Roman"/>
          <w:sz w:val="28"/>
          <w:szCs w:val="20"/>
        </w:rPr>
        <w:t xml:space="preserve"> муниципального района Волжский Самарской области, внесения в него изменений, его реализации, утвержденным постановлением Администрации</w:t>
      </w:r>
      <w:r>
        <w:rPr>
          <w:rFonts w:ascii="Times New Roman" w:eastAsia="MS ??" w:hAnsi="Times New Roman" w:cs="Times New Roman"/>
          <w:sz w:val="28"/>
          <w:szCs w:val="20"/>
        </w:rPr>
        <w:t xml:space="preserve"> городского</w:t>
      </w:r>
      <w:r w:rsidRPr="00601C99">
        <w:rPr>
          <w:rFonts w:ascii="Times New Roman" w:eastAsia="MS ??" w:hAnsi="Times New Roman" w:cs="Times New Roman"/>
          <w:sz w:val="28"/>
          <w:szCs w:val="20"/>
        </w:rPr>
        <w:t xml:space="preserve"> поселения </w:t>
      </w:r>
      <w:r>
        <w:rPr>
          <w:rFonts w:ascii="Times New Roman" w:eastAsia="MS ??" w:hAnsi="Times New Roman" w:cs="Times New Roman"/>
          <w:sz w:val="28"/>
          <w:szCs w:val="20"/>
        </w:rPr>
        <w:t>Петра Дубрава</w:t>
      </w:r>
      <w:r w:rsidRPr="00601C99">
        <w:rPr>
          <w:rFonts w:ascii="Times New Roman" w:eastAsia="MS ??" w:hAnsi="Times New Roman" w:cs="Times New Roman"/>
          <w:sz w:val="28"/>
          <w:szCs w:val="20"/>
        </w:rPr>
        <w:t xml:space="preserve"> муниципального района Волжский Самарской области от </w:t>
      </w:r>
      <w:r>
        <w:rPr>
          <w:rFonts w:ascii="Times New Roman" w:eastAsia="MS ??" w:hAnsi="Times New Roman" w:cs="Times New Roman"/>
          <w:sz w:val="28"/>
          <w:szCs w:val="20"/>
        </w:rPr>
        <w:t>09.10.2019 № 3</w:t>
      </w:r>
      <w:r w:rsidRPr="00601C99">
        <w:rPr>
          <w:rFonts w:ascii="Times New Roman" w:eastAsia="MS ??" w:hAnsi="Times New Roman" w:cs="Times New Roman"/>
          <w:sz w:val="28"/>
          <w:szCs w:val="20"/>
        </w:rPr>
        <w:t>00, постановляю:</w:t>
      </w:r>
    </w:p>
    <w:p w:rsidR="00AC4FCE" w:rsidRPr="007A0E66" w:rsidRDefault="00AC4FCE" w:rsidP="00AC4FCE">
      <w:pPr>
        <w:spacing w:after="0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9D79E6">
        <w:rPr>
          <w:rFonts w:ascii="Times New Roman" w:eastAsia="MS ??" w:hAnsi="Times New Roman" w:cs="Times New Roman"/>
          <w:sz w:val="28"/>
          <w:szCs w:val="20"/>
        </w:rPr>
        <w:t xml:space="preserve">1. </w:t>
      </w:r>
      <w:r>
        <w:rPr>
          <w:rFonts w:ascii="Times New Roman" w:eastAsia="MS ??" w:hAnsi="Times New Roman" w:cs="Times New Roman"/>
          <w:sz w:val="28"/>
          <w:szCs w:val="20"/>
        </w:rPr>
        <w:t xml:space="preserve">Пункт 1 </w:t>
      </w:r>
      <w:r w:rsidRPr="009D79E6">
        <w:rPr>
          <w:rFonts w:ascii="Times New Roman" w:eastAsia="MS ??" w:hAnsi="Times New Roman" w:cs="Times New Roman"/>
          <w:sz w:val="28"/>
          <w:szCs w:val="20"/>
        </w:rPr>
        <w:t>постановлени</w:t>
      </w:r>
      <w:r>
        <w:rPr>
          <w:rFonts w:ascii="Times New Roman" w:eastAsia="MS ??" w:hAnsi="Times New Roman" w:cs="Times New Roman"/>
          <w:sz w:val="28"/>
          <w:szCs w:val="20"/>
        </w:rPr>
        <w:t>я</w:t>
      </w:r>
      <w:r w:rsidRPr="009D79E6">
        <w:rPr>
          <w:rFonts w:ascii="Times New Roman" w:eastAsia="MS ??" w:hAnsi="Times New Roman" w:cs="Times New Roman"/>
          <w:sz w:val="28"/>
          <w:szCs w:val="20"/>
        </w:rPr>
        <w:t xml:space="preserve"> Администрации </w:t>
      </w:r>
      <w:r>
        <w:rPr>
          <w:rFonts w:ascii="Times New Roman" w:eastAsia="MS ??" w:hAnsi="Times New Roman" w:cs="Times New Roman"/>
          <w:sz w:val="28"/>
          <w:szCs w:val="20"/>
        </w:rPr>
        <w:t>городского</w:t>
      </w:r>
      <w:r w:rsidRPr="009D79E6">
        <w:rPr>
          <w:rFonts w:ascii="Times New Roman" w:eastAsia="MS ??" w:hAnsi="Times New Roman" w:cs="Times New Roman"/>
          <w:sz w:val="28"/>
          <w:szCs w:val="20"/>
        </w:rPr>
        <w:t xml:space="preserve"> поселения </w:t>
      </w:r>
      <w:r>
        <w:rPr>
          <w:rFonts w:ascii="Times New Roman" w:eastAsia="MS ??" w:hAnsi="Times New Roman" w:cs="Times New Roman"/>
          <w:sz w:val="28"/>
          <w:szCs w:val="20"/>
        </w:rPr>
        <w:t>Петра Дубрава</w:t>
      </w:r>
      <w:r w:rsidRPr="009D79E6">
        <w:rPr>
          <w:rFonts w:ascii="Times New Roman" w:eastAsia="MS ??" w:hAnsi="Times New Roman" w:cs="Times New Roman"/>
          <w:sz w:val="28"/>
          <w:szCs w:val="20"/>
        </w:rPr>
        <w:t xml:space="preserve"> муниципального района Волжский Самарской области от </w:t>
      </w:r>
      <w:r>
        <w:rPr>
          <w:rFonts w:ascii="Times New Roman" w:eastAsia="MS ??" w:hAnsi="Times New Roman" w:cs="Times New Roman"/>
          <w:sz w:val="28"/>
          <w:szCs w:val="20"/>
        </w:rPr>
        <w:t>22.02.2023 № 31</w:t>
      </w:r>
      <w:r w:rsidRPr="009D79E6">
        <w:rPr>
          <w:rFonts w:ascii="Times New Roman" w:eastAsia="MS ??" w:hAnsi="Times New Roman" w:cs="Times New Roman"/>
          <w:sz w:val="28"/>
          <w:szCs w:val="20"/>
        </w:rPr>
        <w:t xml:space="preserve"> «</w:t>
      </w:r>
      <w:r w:rsidRPr="00601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подготовке проекта изменений в Генеральный план городского </w:t>
      </w:r>
      <w:r w:rsidRPr="00C26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Петра Дубрава муниципального района Волжский Самарской </w:t>
      </w:r>
      <w:r w:rsidRPr="007A0E66">
        <w:rPr>
          <w:rFonts w:ascii="Times New Roman" w:hAnsi="Times New Roman" w:cs="Times New Roman"/>
          <w:bCs/>
          <w:color w:val="000000"/>
          <w:sz w:val="28"/>
          <w:szCs w:val="28"/>
        </w:rPr>
        <w:t>области</w:t>
      </w:r>
      <w:r w:rsidRPr="007A0E66">
        <w:rPr>
          <w:rFonts w:ascii="Times New Roman" w:eastAsia="MS ??" w:hAnsi="Times New Roman" w:cs="Times New Roman"/>
          <w:sz w:val="28"/>
          <w:szCs w:val="28"/>
        </w:rPr>
        <w:t>» изложить в следующей редакции:</w:t>
      </w:r>
    </w:p>
    <w:p w:rsidR="00AC4FCE" w:rsidRPr="007A0E66" w:rsidRDefault="00AC4FCE" w:rsidP="00AC4F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66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«Подготовить проект изменений в Генеральный план городского поселения Петра Дубрава муниципального района Волжский Самарской области, утвержденный решением Собрания представителей городского поселения Петра Дубрава муниципального района Волжский Самарской области от </w:t>
      </w:r>
      <w:smartTag w:uri="urn:schemas-microsoft-com:office:smarttags" w:element="date">
        <w:smartTagPr>
          <w:attr w:name="Year" w:val="2013"/>
          <w:attr w:name="Day" w:val="09"/>
          <w:attr w:name="Month" w:val="12"/>
          <w:attr w:name="ls" w:val="trans"/>
        </w:smartTagPr>
        <w:r w:rsidRPr="007A0E66">
          <w:rPr>
            <w:rFonts w:ascii="Times New Roman" w:hAnsi="Times New Roman" w:cs="Times New Roman"/>
            <w:color w:val="000000"/>
            <w:sz w:val="28"/>
            <w:szCs w:val="28"/>
          </w:rPr>
          <w:t>09.12.2013</w:t>
        </w:r>
      </w:smartTag>
      <w:r w:rsidRPr="007A0E66">
        <w:rPr>
          <w:rFonts w:ascii="Times New Roman" w:hAnsi="Times New Roman" w:cs="Times New Roman"/>
          <w:color w:val="000000"/>
          <w:sz w:val="28"/>
          <w:szCs w:val="28"/>
        </w:rPr>
        <w:t xml:space="preserve"> № 119, в части:</w:t>
      </w:r>
    </w:p>
    <w:p w:rsidR="00AC4FCE" w:rsidRPr="007A0E66" w:rsidRDefault="00AC4FCE" w:rsidP="00AC4F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66">
        <w:rPr>
          <w:rFonts w:ascii="Times New Roman" w:hAnsi="Times New Roman" w:cs="Times New Roman"/>
          <w:color w:val="000000"/>
          <w:sz w:val="28"/>
          <w:szCs w:val="28"/>
        </w:rPr>
        <w:t>- изменения границ населенных пунктов поселения для строительства проспекта Карла Маркса с реконструкцией участка автомагистрали «Центральная»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C4FCE" w:rsidRDefault="00AC4FCE" w:rsidP="00AC4FCE">
      <w:pPr>
        <w:spacing w:after="0"/>
        <w:ind w:firstLine="709"/>
        <w:jc w:val="both"/>
        <w:rPr>
          <w:rFonts w:ascii="Times New Roman" w:eastAsia="MS ??" w:hAnsi="Times New Roman" w:cs="Times New Roman"/>
          <w:sz w:val="28"/>
          <w:szCs w:val="20"/>
        </w:rPr>
      </w:pPr>
      <w:r w:rsidRPr="007A0E6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B3C">
        <w:rPr>
          <w:rFonts w:ascii="Times New Roman" w:eastAsia="MS ??" w:hAnsi="Times New Roman" w:cs="Times New Roman"/>
          <w:sz w:val="28"/>
          <w:szCs w:val="28"/>
        </w:rPr>
        <w:t>изменения функционального зонирования земельного участка</w:t>
      </w:r>
      <w:r>
        <w:rPr>
          <w:rFonts w:ascii="Times New Roman" w:eastAsia="MS ??" w:hAnsi="Times New Roman" w:cs="Times New Roman"/>
          <w:sz w:val="28"/>
          <w:szCs w:val="20"/>
        </w:rPr>
        <w:t xml:space="preserve"> с кадастровым номером 63:17:0301006:4, входящего в состав земельного участка с кадастровым номером 63:17:0000000:247 (единое землепользование), общей площадью 1 611 278 кв.м., с функциональных зон «Зоны сельскохозяйственного использования» и «Зоны специального назначения» на функциональную зону «Производственная зона»».</w:t>
      </w:r>
    </w:p>
    <w:p w:rsidR="00AC4FCE" w:rsidRDefault="00AC4FCE" w:rsidP="00AC4FCE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B2AA6">
        <w:rPr>
          <w:color w:val="000000"/>
          <w:sz w:val="28"/>
          <w:szCs w:val="28"/>
        </w:rPr>
        <w:t xml:space="preserve">. Опубликовать настоящее постановление в печатном средстве информации г.п.Петра Дубрава «Голос Дубравы» и разместить на официальном сайте администрации петра-дубрава.рф по адресу: </w:t>
      </w:r>
      <w:r w:rsidRPr="008E11CC">
        <w:rPr>
          <w:color w:val="000000"/>
          <w:sz w:val="28"/>
          <w:szCs w:val="28"/>
          <w:u w:val="single"/>
        </w:rPr>
        <w:t>http://петра-дубрава.рф/</w:t>
      </w:r>
      <w:r w:rsidRPr="00AB2AA6">
        <w:rPr>
          <w:color w:val="000000"/>
          <w:sz w:val="28"/>
          <w:szCs w:val="28"/>
        </w:rPr>
        <w:t>.</w:t>
      </w:r>
    </w:p>
    <w:p w:rsidR="00AC4FCE" w:rsidRPr="00AB2AA6" w:rsidRDefault="00AC4FCE" w:rsidP="00AC4FCE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C4FCE" w:rsidRDefault="00AC4FCE" w:rsidP="00AC4FCE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B2AA6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AC4FCE" w:rsidRDefault="00AC4FCE" w:rsidP="00AC4FCE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C4FCE" w:rsidRPr="00AB2AA6" w:rsidRDefault="00AC4FCE" w:rsidP="00AC4FCE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C4FCE" w:rsidRPr="00AB2AA6" w:rsidRDefault="00AC4FCE" w:rsidP="00AC4FC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>Глава городского поселения</w:t>
      </w:r>
    </w:p>
    <w:p w:rsidR="00AC4FCE" w:rsidRPr="00AB2AA6" w:rsidRDefault="00AC4FCE" w:rsidP="00AC4FC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 xml:space="preserve">Петра Дубрава </w:t>
      </w:r>
      <w:r>
        <w:rPr>
          <w:color w:val="000000"/>
          <w:sz w:val="28"/>
          <w:szCs w:val="28"/>
        </w:rPr>
        <w:t xml:space="preserve">                                                                     В.А.Крашенинников</w:t>
      </w:r>
    </w:p>
    <w:p w:rsidR="00AC4FCE" w:rsidRDefault="00AC4FCE" w:rsidP="00AC4FCE">
      <w:pPr>
        <w:pStyle w:val="a7"/>
        <w:ind w:firstLine="567"/>
        <w:jc w:val="both"/>
        <w:rPr>
          <w:color w:val="000000"/>
          <w:sz w:val="27"/>
          <w:szCs w:val="27"/>
        </w:rPr>
      </w:pPr>
    </w:p>
    <w:p w:rsidR="00307EC3" w:rsidRDefault="00307EC3" w:rsidP="00307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1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47700" cy="771525"/>
            <wp:effectExtent l="0" t="0" r="0" b="9525"/>
            <wp:docPr id="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C3" w:rsidRDefault="00307EC3" w:rsidP="00307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07EC3" w:rsidRDefault="00307EC3" w:rsidP="00307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ВОЛЖСКИЙ</w:t>
      </w:r>
    </w:p>
    <w:p w:rsidR="00307EC3" w:rsidRPr="003D2B4D" w:rsidRDefault="00307EC3" w:rsidP="00307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07EC3" w:rsidRPr="006E6591" w:rsidRDefault="00307EC3" w:rsidP="00307E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307EC3" w:rsidRPr="006E6591" w:rsidRDefault="00307EC3" w:rsidP="00307EC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307EC3" w:rsidRPr="006E6591" w:rsidRDefault="00307EC3" w:rsidP="00307E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07EC3" w:rsidRPr="006E6591" w:rsidRDefault="00307EC3" w:rsidP="00307E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20.03.2023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57</w:t>
      </w:r>
    </w:p>
    <w:p w:rsidR="00307EC3" w:rsidRPr="006E6591" w:rsidRDefault="00307EC3" w:rsidP="00307E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07EC3" w:rsidRPr="006E6591" w:rsidRDefault="00307EC3" w:rsidP="00307EC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07EC3" w:rsidRPr="00573300" w:rsidRDefault="00307EC3" w:rsidP="00307EC3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постановлени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ктов капитального строительства для земельного участка</w:t>
      </w:r>
    </w:p>
    <w:p w:rsidR="00307EC3" w:rsidRPr="006E6591" w:rsidRDefault="00307EC3" w:rsidP="00307E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07EC3" w:rsidRPr="008F5FB2" w:rsidRDefault="00307EC3" w:rsidP="00307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C4F28">
        <w:rPr>
          <w:rFonts w:ascii="Times New Roman" w:hAnsi="Times New Roman" w:cs="Times New Roman"/>
          <w:sz w:val="28"/>
          <w:szCs w:val="28"/>
        </w:rPr>
        <w:t xml:space="preserve">заключения комиссии по подготовке Правил землепользования и застройки городского поселения Петра Дубрава муниципального района Волжский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C4F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4F2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0406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в соответствии со статьей 40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заявление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>правообладател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я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Волжский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от </w:t>
      </w:r>
      <w:r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муниципального района Волжский Самарской области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07EC3" w:rsidRDefault="00307EC3" w:rsidP="00307EC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Волжский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у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муниципального района Волжский Самарской области (далее –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постановлени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я):</w:t>
      </w:r>
    </w:p>
    <w:p w:rsidR="00307EC3" w:rsidRDefault="00307EC3" w:rsidP="00307EC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«О предоставлении разрешения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Pr="00706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63:17:03020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08</w:t>
      </w:r>
      <w:r w:rsidRPr="00706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2151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(приложение № 1 к настоящему постановлению).</w:t>
      </w:r>
    </w:p>
    <w:p w:rsidR="00307EC3" w:rsidRPr="005C7267" w:rsidRDefault="00307EC3" w:rsidP="00307EC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у постановления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20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рта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13 апреля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307EC3" w:rsidRPr="001C350B" w:rsidRDefault="00307EC3" w:rsidP="00307EC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134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оповещения жителей </w:t>
      </w:r>
      <w:r w:rsidRPr="0013486B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Pr="0013486B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 до дня официального опубликования заключения о результатах публичных слушаний.</w:t>
      </w:r>
    </w:p>
    <w:p w:rsidR="00307EC3" w:rsidRPr="0024255F" w:rsidRDefault="00307EC3" w:rsidP="00307EC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</w:t>
      </w:r>
      <w:r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Администрация)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07EC3" w:rsidRPr="005C7267" w:rsidRDefault="00307EC3" w:rsidP="00307EC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Pr="005C7267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</w:t>
      </w:r>
      <w:r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07EC3" w:rsidRPr="00CE3EEE" w:rsidRDefault="00307EC3" w:rsidP="00307EC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 xml:space="preserve">443546, Самарская область, Волжский район, поселок городского типа Петра Дубрава, ул.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Климова,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07EC3" w:rsidRPr="00CE3EEE" w:rsidRDefault="00307EC3" w:rsidP="00307EC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 (собрание граждан)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27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марта 2023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443546, Самарская область, Волжский район, поселок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городского типа Петра Дубрава, </w:t>
      </w:r>
      <w:r w:rsidRPr="00CE3EEE">
        <w:rPr>
          <w:rFonts w:ascii="Times New Roman" w:hAnsi="Times New Roman" w:cs="Times New Roman"/>
          <w:noProof/>
          <w:sz w:val="28"/>
          <w:szCs w:val="28"/>
        </w:rPr>
        <w:t xml:space="preserve">ул. </w:t>
      </w:r>
      <w:r>
        <w:rPr>
          <w:rFonts w:ascii="Times New Roman" w:hAnsi="Times New Roman" w:cs="Times New Roman"/>
          <w:noProof/>
          <w:sz w:val="28"/>
          <w:szCs w:val="28"/>
        </w:rPr>
        <w:t>Климова,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07EC3" w:rsidRPr="00804930" w:rsidRDefault="00307EC3" w:rsidP="00307EC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8.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ия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я и его размещение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8" w:history="1">
        <w:r w:rsidRPr="0024255F">
          <w:rPr>
            <w:rStyle w:val="aa"/>
            <w:rFonts w:ascii="Times New Roman" w:hAnsi="Times New Roman"/>
            <w:sz w:val="28"/>
            <w:szCs w:val="28"/>
          </w:rPr>
          <w:t>http://петра-дубрава.рф/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307EC3" w:rsidRPr="00AD3BBD" w:rsidRDefault="00307EC3" w:rsidP="00307EC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ы окончания публичных слушаний, 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с 10.00 до 16.00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07EC3" w:rsidRPr="005C7267" w:rsidRDefault="00307EC3" w:rsidP="00307EC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постановления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06 апреля 2023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307EC3" w:rsidRPr="005C7267" w:rsidRDefault="00307EC3" w:rsidP="00307EC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11.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етственным за ведение протокола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публичных слушаний, протокола мероприятия по информированию жителей поселения по вопросу публичных слушаний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В.Ф.Бибаева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307EC3" w:rsidRPr="00FC069D" w:rsidRDefault="00307EC3" w:rsidP="00307EC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ом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должна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307EC3" w:rsidRPr="00FC069D" w:rsidRDefault="00307EC3" w:rsidP="00307EC3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официальное опубликование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307EC3" w:rsidRPr="00FC069D" w:rsidRDefault="00307EC3" w:rsidP="00307E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 поселения;</w:t>
      </w:r>
    </w:p>
    <w:p w:rsidR="00307EC3" w:rsidRPr="00C23F05" w:rsidRDefault="00307EC3" w:rsidP="00307EC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венный доступ к ознакомлению с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ом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здании Администрации поселения (в соответствии с режимом работы </w:t>
      </w:r>
      <w:r w:rsidRPr="00C23F05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Администрации поселения).</w:t>
      </w:r>
    </w:p>
    <w:p w:rsidR="00307EC3" w:rsidRDefault="00307EC3" w:rsidP="00307EC3">
      <w:pPr>
        <w:tabs>
          <w:tab w:val="left" w:pos="567"/>
        </w:tabs>
        <w:spacing w:after="0" w:line="360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C23F05">
        <w:rPr>
          <w:rFonts w:ascii="Times New Roman" w:hAnsi="Times New Roman" w:cs="Times New Roman"/>
          <w:sz w:val="28"/>
          <w:szCs w:val="28"/>
        </w:rPr>
        <w:t>13. Настоящее постановление является оповещением о начале публичных слушаний и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C23F05">
        <w:rPr>
          <w:rFonts w:ascii="Times New Roman" w:hAnsi="Times New Roman" w:cs="Times New Roman"/>
          <w:sz w:val="28"/>
          <w:szCs w:val="28"/>
        </w:rPr>
        <w:t xml:space="preserve">» </w:t>
      </w:r>
      <w:r w:rsidRPr="00C23F05">
        <w:rPr>
          <w:rFonts w:ascii="Times New Roman" w:hAnsi="Times New Roman" w:cs="Times New Roman"/>
          <w:sz w:val="28"/>
          <w:szCs w:val="28"/>
        </w:rPr>
        <w:lastRenderedPageBreak/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23F0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Pr="00C23F0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 </w:t>
      </w:r>
      <w:hyperlink r:id="rId9" w:history="1">
        <w:r w:rsidRPr="0024255F">
          <w:rPr>
            <w:rStyle w:val="aa"/>
            <w:rFonts w:ascii="Times New Roman" w:hAnsi="Times New Roman"/>
            <w:sz w:val="28"/>
            <w:szCs w:val="28"/>
          </w:rPr>
          <w:t>http://петра-дубрава.рф/</w:t>
        </w:r>
      </w:hyperlink>
      <w:r>
        <w:rPr>
          <w:rStyle w:val="aa"/>
          <w:rFonts w:ascii="Times New Roman" w:hAnsi="Times New Roman"/>
          <w:sz w:val="28"/>
          <w:szCs w:val="28"/>
        </w:rPr>
        <w:t>.</w:t>
      </w:r>
    </w:p>
    <w:p w:rsidR="00307EC3" w:rsidRPr="006E6591" w:rsidRDefault="00307EC3" w:rsidP="00307EC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14. </w:t>
      </w:r>
      <w:r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постановлени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я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07EC3" w:rsidRPr="006E6591" w:rsidRDefault="00307EC3" w:rsidP="00307EC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07EC3" w:rsidRDefault="00307EC3" w:rsidP="00307E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07EC3" w:rsidRDefault="00307EC3" w:rsidP="00307E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07EC3" w:rsidRPr="006E6591" w:rsidRDefault="00307EC3" w:rsidP="00307E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307EC3" w:rsidRPr="006E6591" w:rsidRDefault="00307EC3" w:rsidP="00307E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307EC3" w:rsidRPr="006E6591" w:rsidRDefault="00307EC3" w:rsidP="00307EC3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В.А.Крашенинников</w:t>
      </w:r>
    </w:p>
    <w:p w:rsidR="00307EC3" w:rsidRDefault="00307EC3" w:rsidP="00307EC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C4FCE" w:rsidRDefault="00AC4FCE" w:rsidP="00AC4FCE">
      <w:pPr>
        <w:ind w:firstLine="567"/>
        <w:jc w:val="both"/>
      </w:pPr>
    </w:p>
    <w:p w:rsidR="00DA2967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2967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2967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2967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Default="007F1915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2967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F1915" w:rsidRPr="00A47CE8" w:rsidRDefault="007F1915" w:rsidP="007F191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7F1915" w:rsidRDefault="007F1915" w:rsidP="007F191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7F1915" w:rsidRDefault="007F1915" w:rsidP="007F191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7F1915" w:rsidRDefault="007F1915" w:rsidP="007F191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7F1915" w:rsidRDefault="007F1915" w:rsidP="007F191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7F1915" w:rsidRDefault="007F1915" w:rsidP="007F191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     » _________ 2023г №_____</w:t>
      </w:r>
    </w:p>
    <w:p w:rsidR="007F1915" w:rsidRDefault="007F1915" w:rsidP="007F191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7F1915" w:rsidRDefault="007F1915" w:rsidP="007F191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F1915" w:rsidRDefault="007F1915" w:rsidP="007F191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7F1915" w:rsidRPr="006E6591" w:rsidRDefault="007F1915" w:rsidP="007F19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7F1915" w:rsidRPr="006E6591" w:rsidRDefault="007F1915" w:rsidP="007F19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7F1915" w:rsidRPr="006E6591" w:rsidRDefault="007F1915" w:rsidP="007F19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</w:p>
    <w:p w:rsidR="007F1915" w:rsidRPr="006E6591" w:rsidRDefault="007F1915" w:rsidP="007F19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F1915" w:rsidRDefault="007F1915" w:rsidP="007F19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F1915" w:rsidRPr="006E6591" w:rsidRDefault="007F1915" w:rsidP="007F19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7F1915" w:rsidRPr="006E6591" w:rsidRDefault="007F1915" w:rsidP="007F19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F1915" w:rsidRPr="006E6591" w:rsidRDefault="007F1915" w:rsidP="007F19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7F1915" w:rsidRPr="006E6591" w:rsidRDefault="007F1915" w:rsidP="007F19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F1915" w:rsidRPr="000F1E17" w:rsidRDefault="007F1915" w:rsidP="007F191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90F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63:17:03020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08</w:t>
      </w:r>
      <w:r w:rsidRPr="00B90F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2151</w:t>
      </w:r>
    </w:p>
    <w:p w:rsidR="007F1915" w:rsidRPr="000F1E17" w:rsidRDefault="007F1915" w:rsidP="007F1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F1915" w:rsidRPr="003E5EB4" w:rsidRDefault="007F1915" w:rsidP="007F191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ООО «Вектор»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63:17:03020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08</w:t>
      </w:r>
      <w:r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2151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>» от</w:t>
      </w:r>
      <w:r>
        <w:rPr>
          <w:rFonts w:ascii="Times New Roman" w:hAnsi="Times New Roman" w:cs="Times New Roman"/>
          <w:sz w:val="28"/>
          <w:szCs w:val="28"/>
        </w:rPr>
        <w:t xml:space="preserve">_____________ №______,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F1915" w:rsidRPr="000F1E17" w:rsidRDefault="007F1915" w:rsidP="007F191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разрешенного строительства, реконструкции объектов капитального строительства в отношении земельного участка с кадастровым номером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9589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63:17:0302008:2151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95897">
        <w:rPr>
          <w:rFonts w:ascii="Times New Roman" w:eastAsia="MS MinNew Roman" w:hAnsi="Times New Roman" w:cs="Times New Roman"/>
          <w:bCs/>
          <w:sz w:val="28"/>
          <w:szCs w:val="28"/>
        </w:rPr>
        <w:t>Самарская область, Волжский район, п.г.т. Петра Дубрава, ул. Южная, участок б/н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7F1915" w:rsidRPr="00B90FB5" w:rsidRDefault="007F1915" w:rsidP="007F191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 части отклонения минимального отступа от границ земельного участка до отдельно стоящих зданий </w:t>
      </w:r>
      <w:r w:rsidRPr="009B6C8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до 0,1 м.</w:t>
      </w:r>
    </w:p>
    <w:p w:rsidR="007F1915" w:rsidRDefault="007F1915" w:rsidP="007F191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 и малоэтажными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7F1915" w:rsidRPr="000F1E17" w:rsidRDefault="007F1915" w:rsidP="007F191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7F1915" w:rsidRPr="007C2A5E" w:rsidRDefault="007F1915" w:rsidP="007F19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7F1915" w:rsidRDefault="007F1915" w:rsidP="007F19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F1915" w:rsidRDefault="007F1915" w:rsidP="007F19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F1915" w:rsidRPr="006E6591" w:rsidRDefault="007F1915" w:rsidP="007F19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F1915" w:rsidRPr="006E6591" w:rsidRDefault="007F1915" w:rsidP="007F19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7F1915" w:rsidRPr="006E6591" w:rsidRDefault="007F1915" w:rsidP="007F19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7F1915" w:rsidRPr="006E6591" w:rsidRDefault="007F1915" w:rsidP="007F1915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В.А.Крашенинников</w:t>
      </w:r>
    </w:p>
    <w:p w:rsidR="007F1915" w:rsidRPr="006E6591" w:rsidRDefault="007F1915" w:rsidP="007F19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F1915" w:rsidRDefault="007F1915" w:rsidP="007F1915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7F1915" w:rsidRDefault="007F1915" w:rsidP="007F1915"/>
    <w:p w:rsidR="00DA2967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2967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2967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2967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0275" w:rsidRDefault="00980275" w:rsidP="00980275">
      <w:pPr>
        <w:jc w:val="center"/>
        <w:rPr>
          <w:noProof/>
        </w:rPr>
      </w:pPr>
      <w:r w:rsidRPr="006422BC">
        <w:rPr>
          <w:noProof/>
          <w:sz w:val="28"/>
          <w:szCs w:val="28"/>
        </w:rPr>
        <w:lastRenderedPageBreak/>
        <w:drawing>
          <wp:inline distT="0" distB="0" distL="0" distR="0">
            <wp:extent cx="647700" cy="771525"/>
            <wp:effectExtent l="0" t="0" r="0" b="9525"/>
            <wp:docPr id="3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75" w:rsidRPr="003D2B4D" w:rsidRDefault="00980275" w:rsidP="00980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980275" w:rsidRPr="003D2B4D" w:rsidRDefault="00980275" w:rsidP="00980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980275" w:rsidRPr="006E6591" w:rsidRDefault="0098027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80275" w:rsidRPr="006E6591" w:rsidRDefault="0098027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80275" w:rsidRPr="006E6591" w:rsidRDefault="00980275" w:rsidP="0098027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980275" w:rsidRPr="006E6591" w:rsidRDefault="00980275" w:rsidP="009802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80275" w:rsidRPr="006E6591" w:rsidRDefault="00980275" w:rsidP="009802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20.03.2023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  <w:t xml:space="preserve"> 58 </w:t>
      </w:r>
    </w:p>
    <w:p w:rsidR="00980275" w:rsidRPr="006E6591" w:rsidRDefault="00980275" w:rsidP="009802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80275" w:rsidRPr="006E6591" w:rsidRDefault="00980275" w:rsidP="009802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80275" w:rsidRPr="00573300" w:rsidRDefault="00980275" w:rsidP="0098027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проектам постановлений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980275" w:rsidRPr="006E6591" w:rsidRDefault="00980275" w:rsidP="009802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80275" w:rsidRPr="00D60385" w:rsidRDefault="00980275" w:rsidP="009802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статьей 39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заявления правообладателей земельных участков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Волжский Самарской области от </w:t>
      </w:r>
      <w:r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муниципального района Волжский Самарской области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980275" w:rsidRDefault="00980275" w:rsidP="00980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Волжский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проектам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Дубрава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муниципального района Волжский Самарской области «О предоставлении разрешения на условно разрешенный вид использования земельного участка» (далее – проекты постановлений), указанных в приложениях </w:t>
      </w:r>
      <w:r w:rsidRPr="00C105C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№ 1, №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105C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2, №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105C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3, №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C105C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постановлению.</w:t>
      </w:r>
    </w:p>
    <w:p w:rsidR="00980275" w:rsidRPr="002760EC" w:rsidRDefault="00980275" w:rsidP="00980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проектам постановлений </w:t>
      </w:r>
      <w:r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80275" w:rsidRPr="005C7267" w:rsidRDefault="00980275" w:rsidP="00980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 постановлений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20марта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 апреля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980275" w:rsidRPr="005C7267" w:rsidRDefault="00980275" w:rsidP="00980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 до дня официального опубликования заключения о результатах публичных слушаний.</w:t>
      </w:r>
    </w:p>
    <w:p w:rsidR="00980275" w:rsidRPr="0024255F" w:rsidRDefault="00980275" w:rsidP="00980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Администрация)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80275" w:rsidRPr="005C7267" w:rsidRDefault="00980275" w:rsidP="00980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проектам постановлений</w:t>
      </w:r>
      <w:r w:rsidRPr="005C7267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</w:t>
      </w:r>
      <w:r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80275" w:rsidRPr="00D91E36" w:rsidRDefault="00980275" w:rsidP="00980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 xml:space="preserve">443546, Самарская область, Волжский район, поселок городского типа Петра Дубрава, ул. </w:t>
      </w:r>
      <w:r>
        <w:rPr>
          <w:rFonts w:ascii="Times New Roman" w:hAnsi="Times New Roman" w:cs="Times New Roman"/>
          <w:noProof/>
          <w:sz w:val="28"/>
          <w:szCs w:val="28"/>
        </w:rPr>
        <w:t>Климова,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80275" w:rsidRPr="00CE3EEE" w:rsidRDefault="00980275" w:rsidP="00980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 (собрание граждан)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27 марта</w:t>
      </w:r>
      <w:r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443546,Самарская область, Волжский район, поселок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городского типа Петра Дубрава, ул.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Климова</w:t>
      </w:r>
      <w:r>
        <w:rPr>
          <w:rFonts w:ascii="Times New Roman" w:hAnsi="Times New Roman" w:cs="Times New Roman"/>
          <w:noProof/>
          <w:sz w:val="28"/>
          <w:szCs w:val="28"/>
        </w:rPr>
        <w:t>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80275" w:rsidRPr="00804930" w:rsidRDefault="00980275" w:rsidP="009802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дата официального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опубликован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ия проектов постановлений и их размещения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10" w:history="1">
        <w:r w:rsidRPr="002B58A1">
          <w:rPr>
            <w:rStyle w:val="aa"/>
            <w:rFonts w:ascii="Times New Roman" w:hAnsi="Times New Roman"/>
            <w:sz w:val="28"/>
            <w:szCs w:val="28"/>
          </w:rPr>
          <w:t>http://петра-дубрава.рф/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980275" w:rsidRPr="0095594F" w:rsidRDefault="00980275" w:rsidP="00980275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0D25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91E36">
        <w:rPr>
          <w:rFonts w:ascii="Times New Roman" w:hAnsi="Times New Roman" w:cs="Times New Roman"/>
          <w:kern w:val="2"/>
          <w:sz w:val="28"/>
          <w:szCs w:val="28"/>
        </w:rPr>
        <w:t>Посещение экспозиции возможно в рабочие дни (с понедельника по пятницу) с 10.00 до 16.00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80275" w:rsidRPr="005C7267" w:rsidRDefault="00980275" w:rsidP="00980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проектам постановлений</w:t>
      </w:r>
      <w:r w:rsidR="000D250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06</w:t>
      </w:r>
      <w:r w:rsidR="000D25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апреля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980275" w:rsidRPr="005C7267" w:rsidRDefault="00980275" w:rsidP="00980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0D25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0D25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В.Ф.Бибаева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980275" w:rsidRPr="00FC069D" w:rsidRDefault="00980275" w:rsidP="009802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12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</w:t>
      </w:r>
      <w:r w:rsidRPr="00F501A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 </w:t>
      </w:r>
      <w:hyperlink r:id="rId11" w:history="1">
        <w:r w:rsidRPr="00F501A4">
          <w:rPr>
            <w:rStyle w:val="aa"/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http://петра-дубрава.рф/</w:t>
        </w:r>
      </w:hyperlink>
      <w:r w:rsidRPr="00F501A4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.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980275" w:rsidRPr="00FC069D" w:rsidRDefault="00980275" w:rsidP="00980275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проектами</w:t>
      </w:r>
      <w:r w:rsidR="000D250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 должна</w:t>
      </w:r>
      <w:r w:rsidR="000D250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980275" w:rsidRPr="00FC069D" w:rsidRDefault="00980275" w:rsidP="00980275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проектов</w:t>
      </w:r>
      <w:r w:rsidR="000D250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0D250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980275" w:rsidRPr="00FC069D" w:rsidRDefault="00980275" w:rsidP="009802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проектов</w:t>
      </w:r>
      <w:r w:rsidR="000D250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0D250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980275" w:rsidRPr="00F501A4" w:rsidRDefault="00980275" w:rsidP="00980275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проектами</w:t>
      </w:r>
      <w:r w:rsidR="000D250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0D250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80275" w:rsidRPr="006E6591" w:rsidRDefault="00980275" w:rsidP="0098027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проекты постановлений</w:t>
      </w:r>
      <w:r w:rsidR="000D250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буд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980275" w:rsidRPr="006E6591" w:rsidRDefault="00980275" w:rsidP="0098027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80275" w:rsidRDefault="0098027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80275" w:rsidRDefault="0098027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80275" w:rsidRDefault="0098027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80275" w:rsidRPr="006E6591" w:rsidRDefault="0098027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980275" w:rsidRPr="006E6591" w:rsidRDefault="0098027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980275" w:rsidRDefault="0098027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0D25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</w:p>
    <w:p w:rsidR="001D6765" w:rsidRDefault="001D676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6765" w:rsidRDefault="001D676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6765" w:rsidRDefault="001D676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6765" w:rsidRDefault="001D6765" w:rsidP="009802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6765" w:rsidRPr="00A47CE8" w:rsidRDefault="001D6765" w:rsidP="001D676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1D6765" w:rsidRDefault="001D6765" w:rsidP="001D676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1D6765" w:rsidRDefault="001D6765" w:rsidP="001D676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района Волжский</w:t>
      </w:r>
    </w:p>
    <w:p w:rsidR="001D6765" w:rsidRDefault="001D6765" w:rsidP="001D676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1D6765" w:rsidRDefault="001D6765" w:rsidP="001D676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_________2023 № ____</w:t>
      </w:r>
    </w:p>
    <w:p w:rsidR="001D6765" w:rsidRDefault="001D6765" w:rsidP="001D676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1D6765" w:rsidRDefault="001D6765" w:rsidP="001D676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1D6765" w:rsidRDefault="001D6765" w:rsidP="001D676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1D6765" w:rsidRDefault="001D6765" w:rsidP="001D676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1D6765" w:rsidRPr="006E6591" w:rsidRDefault="001D6765" w:rsidP="001D67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1D6765" w:rsidRPr="006E6591" w:rsidRDefault="001D6765" w:rsidP="001D67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1D6765" w:rsidRPr="006E6591" w:rsidRDefault="001D6765" w:rsidP="001D67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</w:p>
    <w:p w:rsidR="001D6765" w:rsidRPr="006E6591" w:rsidRDefault="001D6765" w:rsidP="001D67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D6765" w:rsidRDefault="001D6765" w:rsidP="001D67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D6765" w:rsidRPr="006E6591" w:rsidRDefault="001D6765" w:rsidP="001D67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D6765" w:rsidRPr="006E6591" w:rsidRDefault="001D6765" w:rsidP="001D67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1D6765" w:rsidRPr="006E6591" w:rsidRDefault="001D6765" w:rsidP="001D67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6765" w:rsidRPr="006E6591" w:rsidRDefault="001D6765" w:rsidP="001D67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1D6765" w:rsidRPr="006E6591" w:rsidRDefault="001D6765" w:rsidP="001D67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6765" w:rsidRPr="006E6591" w:rsidRDefault="001D6765" w:rsidP="001D67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6765" w:rsidRDefault="001D6765" w:rsidP="001D676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условно разрешенный вид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lastRenderedPageBreak/>
        <w:t>использования земельного участка с кадастровым номером</w:t>
      </w:r>
    </w:p>
    <w:p w:rsidR="001D6765" w:rsidRDefault="001D6765" w:rsidP="001D676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63:17:0302003:6</w:t>
      </w:r>
    </w:p>
    <w:p w:rsidR="001D6765" w:rsidRPr="000F1E17" w:rsidRDefault="001D6765" w:rsidP="001D67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D6765" w:rsidRPr="003E5EB4" w:rsidRDefault="001D6765" w:rsidP="001D676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ФКП «Самарский завод «Коммунар»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_________________,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D6765" w:rsidRDefault="001D6765" w:rsidP="001D67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«Обеспечение вооруженных сил» 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0302003:6,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</w:t>
      </w:r>
      <w:r w:rsidRPr="00A55446">
        <w:rPr>
          <w:rFonts w:ascii="Times New Roman" w:eastAsia="MS Mincho" w:hAnsi="Times New Roman" w:cs="Times New Roman"/>
          <w:sz w:val="28"/>
          <w:szCs w:val="28"/>
        </w:rPr>
        <w:t>П1 «</w:t>
      </w:r>
      <w:r w:rsidRP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Производственная зона, зона инженерной и транспортной инфраструктур в границах населенного пункта</w:t>
      </w:r>
      <w:r w:rsidRPr="00A55446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10D4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1D6765" w:rsidRPr="000F1E17" w:rsidRDefault="001D6765" w:rsidP="001D67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1D6765" w:rsidRPr="007C2A5E" w:rsidRDefault="001D6765" w:rsidP="001D67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1D6765" w:rsidRDefault="001D6765" w:rsidP="001D67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D6765" w:rsidRPr="006E6591" w:rsidRDefault="001D6765" w:rsidP="001D67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1D6765" w:rsidRPr="00AB5D3A" w:rsidTr="00122E7B">
        <w:trPr>
          <w:trHeight w:val="1097"/>
        </w:trPr>
        <w:tc>
          <w:tcPr>
            <w:tcW w:w="5954" w:type="dxa"/>
            <w:shd w:val="clear" w:color="auto" w:fill="auto"/>
          </w:tcPr>
          <w:p w:rsidR="001D6765" w:rsidRDefault="001D6765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Дубрава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Волжский</w:t>
            </w:r>
          </w:p>
          <w:p w:rsidR="001D6765" w:rsidRPr="00AB5D3A" w:rsidRDefault="001D6765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61FA" w:rsidRDefault="00ED61FA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ED61FA" w:rsidRDefault="00ED61FA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D6765" w:rsidRPr="00AB5D3A" w:rsidRDefault="00ED61FA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</w:t>
            </w:r>
            <w:r w:rsidR="001D676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4965A5" w:rsidRPr="00A47CE8" w:rsidRDefault="004965A5" w:rsidP="004965A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lastRenderedPageBreak/>
        <w:t>Приложение № 2</w:t>
      </w:r>
    </w:p>
    <w:p w:rsidR="004965A5" w:rsidRDefault="004965A5" w:rsidP="004965A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4965A5" w:rsidRDefault="004965A5" w:rsidP="004965A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района Волжский</w:t>
      </w:r>
    </w:p>
    <w:p w:rsidR="004965A5" w:rsidRDefault="004965A5" w:rsidP="004965A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4965A5" w:rsidRDefault="004965A5" w:rsidP="004965A5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_________2023 № ____</w:t>
      </w:r>
    </w:p>
    <w:p w:rsidR="004965A5" w:rsidRDefault="004965A5" w:rsidP="004965A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965A5" w:rsidRDefault="004965A5" w:rsidP="004965A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965A5" w:rsidRDefault="004965A5" w:rsidP="004965A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965A5" w:rsidRDefault="004965A5" w:rsidP="004965A5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965A5" w:rsidRPr="006E6591" w:rsidRDefault="004965A5" w:rsidP="004965A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965A5" w:rsidRPr="006E6591" w:rsidRDefault="004965A5" w:rsidP="004965A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965A5" w:rsidRPr="006E6591" w:rsidRDefault="004965A5" w:rsidP="004965A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</w:p>
    <w:p w:rsidR="004965A5" w:rsidRPr="006E6591" w:rsidRDefault="004965A5" w:rsidP="004965A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965A5" w:rsidRDefault="004965A5" w:rsidP="004965A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965A5" w:rsidRPr="006E6591" w:rsidRDefault="004965A5" w:rsidP="004965A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965A5" w:rsidRPr="006E6591" w:rsidRDefault="004965A5" w:rsidP="004965A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965A5" w:rsidRPr="006E6591" w:rsidRDefault="004965A5" w:rsidP="004965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65A5" w:rsidRPr="006E6591" w:rsidRDefault="004965A5" w:rsidP="004965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965A5" w:rsidRPr="006E6591" w:rsidRDefault="004965A5" w:rsidP="004965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65A5" w:rsidRPr="006E6591" w:rsidRDefault="004965A5" w:rsidP="004965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65A5" w:rsidRDefault="004965A5" w:rsidP="004965A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 с кадастровым номером</w:t>
      </w:r>
    </w:p>
    <w:p w:rsidR="004965A5" w:rsidRDefault="004965A5" w:rsidP="004965A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63:17:0302003:1</w:t>
      </w:r>
    </w:p>
    <w:p w:rsidR="004965A5" w:rsidRPr="000F1E17" w:rsidRDefault="004965A5" w:rsidP="004965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965A5" w:rsidRPr="003E5EB4" w:rsidRDefault="004965A5" w:rsidP="004965A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ФКП «Самарский завод «Коммунар»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_________________,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965A5" w:rsidRDefault="004965A5" w:rsidP="004965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«Обеспечение вооруженных сил» в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0302003:1,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</w:t>
      </w:r>
      <w:r w:rsidRPr="00A55446">
        <w:rPr>
          <w:rFonts w:ascii="Times New Roman" w:eastAsia="MS Mincho" w:hAnsi="Times New Roman" w:cs="Times New Roman"/>
          <w:sz w:val="28"/>
          <w:szCs w:val="28"/>
        </w:rPr>
        <w:t>П1 «</w:t>
      </w:r>
      <w:r w:rsidRP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Производственная зона, зона инженерной и транспортной инфраструктур в границах населенного пункта</w:t>
      </w:r>
      <w:r w:rsidRPr="00A55446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5A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65A5" w:rsidRPr="000F1E17" w:rsidRDefault="004965A5" w:rsidP="004965A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965A5" w:rsidRPr="007C2A5E" w:rsidRDefault="004965A5" w:rsidP="004965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965A5" w:rsidRDefault="004965A5" w:rsidP="004965A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65A5" w:rsidRPr="006E6591" w:rsidRDefault="004965A5" w:rsidP="004965A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65A5" w:rsidRPr="006E6591" w:rsidRDefault="004965A5" w:rsidP="004965A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4965A5" w:rsidRPr="00AB5D3A" w:rsidTr="00122E7B">
        <w:trPr>
          <w:trHeight w:val="1097"/>
        </w:trPr>
        <w:tc>
          <w:tcPr>
            <w:tcW w:w="5954" w:type="dxa"/>
            <w:shd w:val="clear" w:color="auto" w:fill="auto"/>
          </w:tcPr>
          <w:p w:rsidR="004965A5" w:rsidRDefault="004965A5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Дубрава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Волжский</w:t>
            </w:r>
          </w:p>
          <w:p w:rsidR="004965A5" w:rsidRPr="00AB5D3A" w:rsidRDefault="004965A5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965A5" w:rsidRDefault="004965A5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   </w:t>
            </w:r>
          </w:p>
          <w:p w:rsidR="004965A5" w:rsidRDefault="004965A5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ED61FA" w:rsidRDefault="004965A5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 </w:t>
            </w:r>
          </w:p>
          <w:p w:rsidR="004965A5" w:rsidRPr="00AB5D3A" w:rsidRDefault="00ED61FA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</w:t>
            </w:r>
            <w:r w:rsidR="004965A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4965A5" w:rsidRPr="006E6591" w:rsidRDefault="004965A5" w:rsidP="004965A5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965A5" w:rsidRDefault="004965A5" w:rsidP="004965A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37CE" w:rsidRPr="00A47CE8" w:rsidRDefault="00BD37CE" w:rsidP="00BD37CE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3</w:t>
      </w:r>
    </w:p>
    <w:p w:rsidR="00BD37CE" w:rsidRDefault="00BD37CE" w:rsidP="00BD37CE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BD37CE" w:rsidRDefault="00BD37CE" w:rsidP="00BD37CE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района Волжский</w:t>
      </w:r>
    </w:p>
    <w:p w:rsidR="00BD37CE" w:rsidRDefault="00BD37CE" w:rsidP="00BD37CE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BD37CE" w:rsidRDefault="00BD37CE" w:rsidP="00BD37CE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_________2023 № ____</w:t>
      </w:r>
    </w:p>
    <w:p w:rsidR="00BD37CE" w:rsidRDefault="00BD37CE" w:rsidP="00BD37CE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BD37CE" w:rsidRDefault="00BD37CE" w:rsidP="00BD37CE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BD37CE" w:rsidRDefault="00BD37CE" w:rsidP="00BD37CE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BD37CE" w:rsidRDefault="00BD37CE" w:rsidP="00BD37CE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BD37CE" w:rsidRPr="006E6591" w:rsidRDefault="00BD37CE" w:rsidP="00BD37C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BD37CE" w:rsidRPr="006E6591" w:rsidRDefault="00BD37CE" w:rsidP="00BD37C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BD37CE" w:rsidRPr="006E6591" w:rsidRDefault="00BD37CE" w:rsidP="00BD37C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</w:p>
    <w:p w:rsidR="00BD37CE" w:rsidRPr="006E6591" w:rsidRDefault="00BD37CE" w:rsidP="00BD37C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D37CE" w:rsidRDefault="00BD37CE" w:rsidP="00BD37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D37CE" w:rsidRPr="006E6591" w:rsidRDefault="00BD37CE" w:rsidP="00BD37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D37CE" w:rsidRPr="006E6591" w:rsidRDefault="00BD37CE" w:rsidP="00BD37C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BD37CE" w:rsidRPr="006E6591" w:rsidRDefault="00BD37CE" w:rsidP="00BD37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37CE" w:rsidRPr="006E6591" w:rsidRDefault="00BD37CE" w:rsidP="00BD37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BD37CE" w:rsidRPr="006E6591" w:rsidRDefault="00BD37CE" w:rsidP="00BD37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37CE" w:rsidRPr="006E6591" w:rsidRDefault="00BD37CE" w:rsidP="00BD37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37CE" w:rsidRDefault="00BD37CE" w:rsidP="00BD37CE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 с кадастровым номером</w:t>
      </w:r>
    </w:p>
    <w:p w:rsidR="00BD37CE" w:rsidRDefault="00BD37CE" w:rsidP="00BD37CE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63:17:0301006:3</w:t>
      </w:r>
    </w:p>
    <w:p w:rsidR="00BD37CE" w:rsidRPr="000F1E17" w:rsidRDefault="00BD37CE" w:rsidP="00BD37C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D37CE" w:rsidRPr="003E5EB4" w:rsidRDefault="00BD37CE" w:rsidP="00BD37C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ФКП «Самарский завод «Коммунар»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_________________,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BD37CE" w:rsidRDefault="00BD37CE" w:rsidP="00BD37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«Обеспечение вооруженных сил» 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0301006:3,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</w:t>
      </w:r>
      <w:r w:rsidRPr="009668DE">
        <w:rPr>
          <w:rFonts w:ascii="Times New Roman" w:eastAsia="MS Mincho" w:hAnsi="Times New Roman" w:cs="Times New Roman"/>
          <w:sz w:val="28"/>
          <w:szCs w:val="28"/>
        </w:rPr>
        <w:t>П2 «Производственная зона, зона инженерной и транспортной инфраструктур за границами населенного пункта»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E21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BD37CE" w:rsidRPr="000F1E17" w:rsidRDefault="00BD37CE" w:rsidP="00BD37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BD37CE" w:rsidRPr="007C2A5E" w:rsidRDefault="00BD37CE" w:rsidP="00BD37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BD37CE" w:rsidRDefault="00BD37CE" w:rsidP="00BD37C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37CE" w:rsidRPr="006E6591" w:rsidRDefault="00BD37CE" w:rsidP="00BD37C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37CE" w:rsidRPr="006E6591" w:rsidRDefault="00BD37CE" w:rsidP="00BD37C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BD37CE" w:rsidRPr="00AB5D3A" w:rsidTr="00122E7B">
        <w:trPr>
          <w:trHeight w:val="1097"/>
        </w:trPr>
        <w:tc>
          <w:tcPr>
            <w:tcW w:w="5954" w:type="dxa"/>
            <w:shd w:val="clear" w:color="auto" w:fill="auto"/>
          </w:tcPr>
          <w:p w:rsidR="00BD37CE" w:rsidRDefault="00BD37CE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Дубрава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Волжский</w:t>
            </w:r>
          </w:p>
          <w:p w:rsidR="00BD37CE" w:rsidRPr="00AB5D3A" w:rsidRDefault="00BD37CE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D37CE" w:rsidRDefault="00BD37CE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BD37CE" w:rsidRDefault="00BD37CE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BD37CE" w:rsidRPr="00AB5D3A" w:rsidRDefault="00BD37CE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  В.А.Крашенинников</w:t>
            </w:r>
          </w:p>
        </w:tc>
      </w:tr>
    </w:tbl>
    <w:p w:rsidR="00BD37CE" w:rsidRPr="006E6591" w:rsidRDefault="00BD37CE" w:rsidP="00BD37C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B6D78" w:rsidRPr="00A47CE8" w:rsidRDefault="008B6D78" w:rsidP="008B6D7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4</w:t>
      </w:r>
    </w:p>
    <w:p w:rsidR="008B6D78" w:rsidRDefault="008B6D78" w:rsidP="008B6D7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8B6D78" w:rsidRDefault="008B6D78" w:rsidP="008B6D7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района Волжский</w:t>
      </w:r>
    </w:p>
    <w:p w:rsidR="008B6D78" w:rsidRDefault="008B6D78" w:rsidP="008B6D7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8B6D78" w:rsidRDefault="008B6D78" w:rsidP="008B6D7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_________2023 № ____</w:t>
      </w:r>
    </w:p>
    <w:p w:rsidR="008B6D78" w:rsidRDefault="008B6D78" w:rsidP="008B6D78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B6D78" w:rsidRDefault="008B6D78" w:rsidP="008B6D78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B6D78" w:rsidRDefault="008B6D78" w:rsidP="008B6D78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8B6D78" w:rsidRDefault="008B6D78" w:rsidP="008B6D78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B6D78" w:rsidRPr="006E6591" w:rsidRDefault="008B6D78" w:rsidP="008B6D7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B6D78" w:rsidRPr="006E6591" w:rsidRDefault="008B6D78" w:rsidP="008B6D7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8B6D78" w:rsidRPr="006E6591" w:rsidRDefault="008B6D78" w:rsidP="008B6D7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</w:p>
    <w:p w:rsidR="008B6D78" w:rsidRPr="006E6591" w:rsidRDefault="008B6D78" w:rsidP="008B6D7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B6D78" w:rsidRDefault="008B6D78" w:rsidP="008B6D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B6D78" w:rsidRPr="006E6591" w:rsidRDefault="008B6D78" w:rsidP="008B6D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B6D78" w:rsidRPr="006E6591" w:rsidRDefault="008B6D78" w:rsidP="008B6D7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B6D78" w:rsidRPr="006E6591" w:rsidRDefault="008B6D78" w:rsidP="008B6D7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B6D78" w:rsidRPr="006E6591" w:rsidRDefault="008B6D78" w:rsidP="008B6D7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8B6D78" w:rsidRPr="006E6591" w:rsidRDefault="008B6D78" w:rsidP="008B6D7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B6D78" w:rsidRPr="006E6591" w:rsidRDefault="008B6D78" w:rsidP="008B6D7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B6D78" w:rsidRDefault="008B6D78" w:rsidP="008B6D7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 с кадастровым номером</w:t>
      </w:r>
    </w:p>
    <w:p w:rsidR="008B6D78" w:rsidRDefault="008B6D78" w:rsidP="008B6D7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63:17:0302011:24</w:t>
      </w:r>
    </w:p>
    <w:p w:rsidR="008B6D78" w:rsidRPr="000F1E17" w:rsidRDefault="008B6D78" w:rsidP="008B6D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B6D78" w:rsidRPr="003E5EB4" w:rsidRDefault="008B6D78" w:rsidP="008B6D7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Якушовой Ю.К.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_________________,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B6D78" w:rsidRDefault="008B6D78" w:rsidP="008B6D7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«Для ведения личного подсобного хозяйства» 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0302011:24,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</w:t>
      </w:r>
      <w:r w:rsidRPr="004C73CE">
        <w:rPr>
          <w:rFonts w:ascii="Times New Roman" w:eastAsia="MS Mincho" w:hAnsi="Times New Roman" w:cs="Times New Roman"/>
          <w:sz w:val="28"/>
          <w:szCs w:val="28"/>
        </w:rPr>
        <w:t>Ж6 «Зона садового и дачного хозяйства»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4C73CE">
        <w:rPr>
          <w:rFonts w:ascii="Times New Roman" w:eastAsia="MS Mincho" w:hAnsi="Times New Roman" w:cs="Times New Roman"/>
          <w:sz w:val="28"/>
          <w:szCs w:val="28"/>
        </w:rPr>
        <w:t>Самарская область, муниципальный район Волжский, городское поселение Петра Дубрава, поселок городского типа Петра Дубрава, улица Вишневая, земельный участок 28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B6D78" w:rsidRPr="000F1E17" w:rsidRDefault="008B6D78" w:rsidP="008B6D7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8B6D78" w:rsidRPr="007C2A5E" w:rsidRDefault="008B6D78" w:rsidP="008B6D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8B6D78" w:rsidRDefault="008B6D78" w:rsidP="008B6D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B6D78" w:rsidRPr="006E6591" w:rsidRDefault="008B6D78" w:rsidP="008B6D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B6D78" w:rsidRPr="006E6591" w:rsidRDefault="008B6D78" w:rsidP="008B6D7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8B6D78" w:rsidRPr="00AB5D3A" w:rsidTr="00122E7B">
        <w:trPr>
          <w:trHeight w:val="1097"/>
        </w:trPr>
        <w:tc>
          <w:tcPr>
            <w:tcW w:w="5954" w:type="dxa"/>
            <w:shd w:val="clear" w:color="auto" w:fill="auto"/>
          </w:tcPr>
          <w:p w:rsidR="008B6D78" w:rsidRDefault="008B6D78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Дубрава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Волжский</w:t>
            </w:r>
          </w:p>
          <w:p w:rsidR="008B6D78" w:rsidRPr="00AB5D3A" w:rsidRDefault="008B6D78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B6D78" w:rsidRDefault="008B6D78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8B6D78" w:rsidRDefault="008B6D78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  </w:t>
            </w:r>
          </w:p>
          <w:p w:rsidR="008B6D78" w:rsidRPr="00AB5D3A" w:rsidRDefault="008B6D78" w:rsidP="00122E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  В.А.Крашенинников</w:t>
            </w:r>
          </w:p>
        </w:tc>
      </w:tr>
    </w:tbl>
    <w:p w:rsidR="008B6D78" w:rsidRPr="006E6591" w:rsidRDefault="008B6D78" w:rsidP="008B6D7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B6D78" w:rsidRDefault="008B6D78" w:rsidP="008B6D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B6D78" w:rsidRDefault="008B6D78" w:rsidP="008B6D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B6D78" w:rsidRDefault="008B6D78" w:rsidP="008B6D7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8B6D78" w:rsidRDefault="008B6D78" w:rsidP="008B6D78"/>
    <w:p w:rsidR="00BD37CE" w:rsidRDefault="00BD37CE" w:rsidP="00BD37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2967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D61FA" w:rsidRDefault="00ED61FA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D61FA" w:rsidRDefault="00ED61FA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A2967" w:rsidRPr="00185DDF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DA2967" w:rsidRPr="00AC4FCE" w:rsidTr="008C239A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DA2967" w:rsidRPr="001D3220" w:rsidRDefault="00DA2967" w:rsidP="008C239A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DA2967" w:rsidRPr="001D3220" w:rsidRDefault="00DA2967" w:rsidP="008C239A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DA2967" w:rsidRPr="001D3220" w:rsidRDefault="00DA2967" w:rsidP="008C23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DA2967" w:rsidRPr="001D3220" w:rsidRDefault="00DA2967" w:rsidP="008C23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DA2967" w:rsidRPr="00C86A5F" w:rsidRDefault="00DA2967" w:rsidP="00DA2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7961E5" w:rsidRPr="00DA2967" w:rsidRDefault="007961E5">
      <w:pPr>
        <w:rPr>
          <w:lang w:val="en-US"/>
        </w:rPr>
      </w:pPr>
    </w:p>
    <w:sectPr w:rsidR="007961E5" w:rsidRPr="00DA2967" w:rsidSect="00F71174">
      <w:headerReference w:type="default" r:id="rId12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EA" w:rsidRDefault="00531CEA" w:rsidP="00B31484">
      <w:pPr>
        <w:spacing w:after="0" w:line="240" w:lineRule="auto"/>
      </w:pPr>
      <w:r>
        <w:separator/>
      </w:r>
    </w:p>
  </w:endnote>
  <w:endnote w:type="continuationSeparator" w:id="1">
    <w:p w:rsidR="00531CEA" w:rsidRDefault="00531CEA" w:rsidP="00B3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EA" w:rsidRDefault="00531CEA" w:rsidP="00B31484">
      <w:pPr>
        <w:spacing w:after="0" w:line="240" w:lineRule="auto"/>
      </w:pPr>
      <w:r>
        <w:separator/>
      </w:r>
    </w:p>
  </w:footnote>
  <w:footnote w:type="continuationSeparator" w:id="1">
    <w:p w:rsidR="00531CEA" w:rsidRDefault="00531CEA" w:rsidP="00B3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B31484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7961E5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ED61FA">
      <w:rPr>
        <w:rFonts w:ascii="Times New Roman" w:hAnsi="Times New Roman"/>
        <w:b/>
        <w:noProof/>
        <w:color w:val="003300"/>
        <w:sz w:val="16"/>
        <w:szCs w:val="16"/>
      </w:rPr>
      <w:t>18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7961E5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7961E5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967"/>
    <w:rsid w:val="000D250B"/>
    <w:rsid w:val="001D6765"/>
    <w:rsid w:val="00307EC3"/>
    <w:rsid w:val="004965A5"/>
    <w:rsid w:val="00531CEA"/>
    <w:rsid w:val="007961E5"/>
    <w:rsid w:val="007F1915"/>
    <w:rsid w:val="008B6D78"/>
    <w:rsid w:val="00980275"/>
    <w:rsid w:val="00AC4FCE"/>
    <w:rsid w:val="00B31484"/>
    <w:rsid w:val="00BD37CE"/>
    <w:rsid w:val="00DA2967"/>
    <w:rsid w:val="00E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29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DA2967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DA2967"/>
  </w:style>
  <w:style w:type="character" w:customStyle="1" w:styleId="FontStyle13">
    <w:name w:val="Font Style13"/>
    <w:basedOn w:val="a0"/>
    <w:uiPriority w:val="99"/>
    <w:rsid w:val="00DA296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A29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DA29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DA296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AC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F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07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72;-&#1076;&#1091;&#1073;&#1088;&#1072;&#1074;&#1072;.&#1088;&#1092;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&#1087;&#1077;&#1090;&#1088;&#1072;-&#1076;&#1091;&#1073;&#1088;&#1072;&#1074;&#1072;.&#1088;&#1092;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&#1087;&#1077;&#1090;&#1088;&#1072;-&#1076;&#1091;&#1073;&#1088;&#1072;&#1074;&#1072;.&#1088;&#1092;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87;&#1077;&#1090;&#1088;&#1072;-&#1076;&#1091;&#1073;&#1088;&#1072;&#1074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2023-03-20T12:01:00Z</dcterms:created>
  <dcterms:modified xsi:type="dcterms:W3CDTF">2023-03-20T12:25:00Z</dcterms:modified>
</cp:coreProperties>
</file>