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FB" w:rsidRPr="00EE2C89" w:rsidRDefault="001546FB" w:rsidP="00EE2C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276" w:lineRule="auto"/>
        <w:jc w:val="center"/>
      </w:pPr>
      <w:r w:rsidRPr="00EE2C89">
        <w:rPr>
          <w:noProof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6FB" w:rsidRPr="00EE2C89" w:rsidRDefault="001546FB" w:rsidP="00EE2C89">
      <w:pPr>
        <w:spacing w:line="276" w:lineRule="auto"/>
        <w:jc w:val="center"/>
        <w:rPr>
          <w:b/>
          <w:bCs/>
        </w:rPr>
      </w:pPr>
      <w:r w:rsidRPr="00EE2C89">
        <w:rPr>
          <w:b/>
          <w:bCs/>
        </w:rPr>
        <w:t>Собрание Представителей городского поселения Петра Дубрава</w:t>
      </w:r>
    </w:p>
    <w:p w:rsidR="001546FB" w:rsidRPr="00EE2C89" w:rsidRDefault="001546FB" w:rsidP="00EE2C89">
      <w:pPr>
        <w:spacing w:line="276" w:lineRule="auto"/>
        <w:jc w:val="center"/>
        <w:rPr>
          <w:b/>
          <w:bCs/>
        </w:rPr>
      </w:pPr>
      <w:r w:rsidRPr="00EE2C89">
        <w:rPr>
          <w:b/>
          <w:bCs/>
        </w:rPr>
        <w:t xml:space="preserve">муниципального района </w:t>
      </w:r>
      <w:proofErr w:type="gramStart"/>
      <w:r w:rsidRPr="00EE2C89">
        <w:rPr>
          <w:b/>
          <w:bCs/>
        </w:rPr>
        <w:t>Волжский</w:t>
      </w:r>
      <w:proofErr w:type="gramEnd"/>
      <w:r w:rsidRPr="00EE2C89">
        <w:rPr>
          <w:b/>
          <w:bCs/>
        </w:rPr>
        <w:t xml:space="preserve"> Самарской области</w:t>
      </w:r>
    </w:p>
    <w:p w:rsidR="001546FB" w:rsidRPr="00156F4E" w:rsidRDefault="00156F4E" w:rsidP="00EE2C89">
      <w:pPr>
        <w:spacing w:line="276" w:lineRule="auto"/>
        <w:jc w:val="center"/>
        <w:rPr>
          <w:bCs/>
        </w:rPr>
      </w:pPr>
      <w:r w:rsidRPr="00156F4E">
        <w:rPr>
          <w:bCs/>
        </w:rPr>
        <w:t>Ч</w:t>
      </w:r>
      <w:r w:rsidR="001546FB" w:rsidRPr="00156F4E">
        <w:rPr>
          <w:bCs/>
        </w:rPr>
        <w:t>етвертого созыва</w:t>
      </w:r>
    </w:p>
    <w:p w:rsidR="001546FB" w:rsidRPr="00EE2C89" w:rsidRDefault="001546FB" w:rsidP="00EE2C89">
      <w:pPr>
        <w:spacing w:line="276" w:lineRule="auto"/>
        <w:rPr>
          <w:b/>
          <w:bCs/>
        </w:rPr>
      </w:pPr>
    </w:p>
    <w:p w:rsidR="001546FB" w:rsidRPr="00EE2C89" w:rsidRDefault="001546FB" w:rsidP="00EE2C89">
      <w:pPr>
        <w:spacing w:line="276" w:lineRule="auto"/>
        <w:jc w:val="center"/>
        <w:rPr>
          <w:b/>
          <w:bCs/>
        </w:rPr>
      </w:pPr>
      <w:r w:rsidRPr="00EE2C89">
        <w:rPr>
          <w:b/>
          <w:bCs/>
        </w:rPr>
        <w:t xml:space="preserve">    РЕШЕНИЕ</w:t>
      </w:r>
    </w:p>
    <w:p w:rsidR="001546FB" w:rsidRPr="00EE2C89" w:rsidRDefault="001546FB" w:rsidP="00EE2C89">
      <w:pPr>
        <w:spacing w:line="276" w:lineRule="auto"/>
        <w:jc w:val="center"/>
        <w:rPr>
          <w:b/>
          <w:bCs/>
        </w:rPr>
      </w:pPr>
    </w:p>
    <w:p w:rsidR="001546FB" w:rsidRPr="00EE2C89" w:rsidRDefault="00156F4E" w:rsidP="00EE2C89">
      <w:pPr>
        <w:spacing w:line="276" w:lineRule="auto"/>
        <w:rPr>
          <w:b/>
          <w:bCs/>
        </w:rPr>
      </w:pPr>
      <w:r>
        <w:rPr>
          <w:b/>
          <w:bCs/>
        </w:rPr>
        <w:t xml:space="preserve">     21.01.</w:t>
      </w:r>
      <w:r w:rsidR="00A24C6F" w:rsidRPr="00EE2C89">
        <w:rPr>
          <w:b/>
          <w:bCs/>
        </w:rPr>
        <w:t>202</w:t>
      </w:r>
      <w:r w:rsidR="00BA6AD5" w:rsidRPr="00EE2C89">
        <w:rPr>
          <w:b/>
          <w:bCs/>
        </w:rPr>
        <w:t>2</w:t>
      </w:r>
      <w:r>
        <w:rPr>
          <w:b/>
          <w:bCs/>
        </w:rPr>
        <w:t>г.</w:t>
      </w:r>
      <w:r w:rsidR="00BC54E8"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</w:rPr>
        <w:t xml:space="preserve">               </w:t>
      </w:r>
      <w:r w:rsidR="00BC54E8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A24C6F" w:rsidRPr="00EE2C89">
        <w:rPr>
          <w:b/>
        </w:rPr>
        <w:t>№</w:t>
      </w:r>
      <w:r>
        <w:rPr>
          <w:b/>
        </w:rPr>
        <w:t xml:space="preserve"> 86</w:t>
      </w:r>
    </w:p>
    <w:p w:rsidR="001546FB" w:rsidRPr="00EE2C89" w:rsidRDefault="001546FB" w:rsidP="00EE2C89">
      <w:pPr>
        <w:shd w:val="clear" w:color="auto" w:fill="FFFFFF"/>
        <w:spacing w:line="276" w:lineRule="auto"/>
        <w:rPr>
          <w:color w:val="000000"/>
        </w:rPr>
      </w:pPr>
    </w:p>
    <w:p w:rsidR="001546FB" w:rsidRPr="00EE2C89" w:rsidRDefault="001546FB" w:rsidP="00EE2C89">
      <w:pPr>
        <w:spacing w:line="276" w:lineRule="auto"/>
        <w:jc w:val="center"/>
      </w:pPr>
      <w:r w:rsidRPr="00EE2C89">
        <w:rPr>
          <w:b/>
          <w:bCs/>
          <w:color w:val="000000"/>
        </w:rPr>
        <w:t xml:space="preserve">О внесении изменений в решение Собрания Представителей городского поселения Петра Дубрава муниципального района </w:t>
      </w:r>
      <w:proofErr w:type="gramStart"/>
      <w:r w:rsidRPr="00EE2C89">
        <w:rPr>
          <w:b/>
          <w:bCs/>
          <w:color w:val="000000"/>
        </w:rPr>
        <w:t>Волжский</w:t>
      </w:r>
      <w:proofErr w:type="gramEnd"/>
      <w:r w:rsidRPr="00EE2C89">
        <w:rPr>
          <w:b/>
          <w:bCs/>
          <w:color w:val="000000"/>
        </w:rPr>
        <w:t xml:space="preserve"> Самарской области от </w:t>
      </w:r>
      <w:r w:rsidR="00132608" w:rsidRPr="00EE2C89">
        <w:rPr>
          <w:b/>
          <w:bCs/>
          <w:color w:val="000000"/>
        </w:rPr>
        <w:t>29</w:t>
      </w:r>
      <w:r w:rsidRPr="00EE2C89">
        <w:rPr>
          <w:b/>
          <w:bCs/>
          <w:color w:val="000000"/>
        </w:rPr>
        <w:t>.</w:t>
      </w:r>
      <w:r w:rsidR="00132608" w:rsidRPr="00EE2C89">
        <w:rPr>
          <w:b/>
          <w:bCs/>
          <w:color w:val="000000"/>
        </w:rPr>
        <w:t>09</w:t>
      </w:r>
      <w:r w:rsidRPr="00EE2C89">
        <w:rPr>
          <w:b/>
          <w:bCs/>
          <w:color w:val="000000"/>
        </w:rPr>
        <w:t xml:space="preserve">.2021 № </w:t>
      </w:r>
      <w:r w:rsidR="00BA6AD5" w:rsidRPr="00EE2C89">
        <w:rPr>
          <w:b/>
          <w:bCs/>
          <w:color w:val="000000"/>
        </w:rPr>
        <w:t>5</w:t>
      </w:r>
      <w:r w:rsidR="00132608" w:rsidRPr="00EE2C89">
        <w:rPr>
          <w:b/>
          <w:bCs/>
          <w:color w:val="000000"/>
        </w:rPr>
        <w:t>8</w:t>
      </w:r>
      <w:r w:rsidRPr="00EE2C89">
        <w:rPr>
          <w:b/>
          <w:bCs/>
          <w:color w:val="000000"/>
        </w:rPr>
        <w:t xml:space="preserve"> «Об утверждении Положения о муниципальном контроле в сфере благоустройства на территории городского поселения Петра Дубрава»</w:t>
      </w:r>
    </w:p>
    <w:p w:rsidR="001546FB" w:rsidRPr="00EE2C89" w:rsidRDefault="001546FB" w:rsidP="00EE2C89">
      <w:pPr>
        <w:spacing w:line="276" w:lineRule="auto"/>
        <w:contextualSpacing/>
        <w:jc w:val="center"/>
      </w:pPr>
    </w:p>
    <w:p w:rsidR="001546FB" w:rsidRPr="00EE2C89" w:rsidRDefault="001546FB" w:rsidP="00EE2C8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bookmarkStart w:id="0" w:name="_Hlk77673480"/>
      <w:r w:rsidRPr="00EE2C89">
        <w:rPr>
          <w:color w:val="000000"/>
        </w:rPr>
        <w:t>В соответствии с Федеральным законом от 31.07.2020 № 248-ФЗ «</w:t>
      </w:r>
      <w:proofErr w:type="gramStart"/>
      <w:r w:rsidRPr="00EE2C89">
        <w:rPr>
          <w:color w:val="000000"/>
        </w:rPr>
        <w:t>О</w:t>
      </w:r>
      <w:proofErr w:type="gramEnd"/>
      <w:r w:rsidRPr="00EE2C89">
        <w:rPr>
          <w:color w:val="000000"/>
        </w:rPr>
        <w:t xml:space="preserve"> государственном контроле (надзоре) и муниципальном контроле в Российской Федерации»,</w:t>
      </w:r>
      <w:bookmarkEnd w:id="0"/>
      <w:r w:rsidRPr="00EE2C89">
        <w:rPr>
          <w:color w:val="000000"/>
        </w:rPr>
        <w:t xml:space="preserve">  руководствуясь Уставом городского поселения </w:t>
      </w:r>
      <w:proofErr w:type="gramStart"/>
      <w:r w:rsidRPr="00EE2C89">
        <w:rPr>
          <w:color w:val="000000"/>
        </w:rPr>
        <w:t>Петра</w:t>
      </w:r>
      <w:proofErr w:type="gramEnd"/>
      <w:r w:rsidRPr="00EE2C89">
        <w:rPr>
          <w:color w:val="000000"/>
        </w:rPr>
        <w:t xml:space="preserve"> Дубрава муниципального района Волжский Самарской области </w:t>
      </w:r>
      <w:r w:rsidRPr="00EE2C89">
        <w:t xml:space="preserve">Собрание Представителей городского поселения Петра Дубрава </w:t>
      </w:r>
      <w:r w:rsidRPr="00EE2C89">
        <w:rPr>
          <w:bCs/>
          <w:color w:val="000000"/>
        </w:rPr>
        <w:t>муниципального района Волжский Самарской области</w:t>
      </w:r>
      <w:r w:rsidR="000C6919">
        <w:rPr>
          <w:bCs/>
          <w:color w:val="000000"/>
        </w:rPr>
        <w:t xml:space="preserve"> </w:t>
      </w:r>
      <w:r w:rsidRPr="00EE2C89">
        <w:rPr>
          <w:color w:val="000000"/>
        </w:rPr>
        <w:t>РЕШИЛО:</w:t>
      </w:r>
    </w:p>
    <w:p w:rsidR="00EE2C89" w:rsidRPr="00EE2C89" w:rsidRDefault="00EE2C89" w:rsidP="00EE2C8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1546FB" w:rsidRPr="00EE2C89" w:rsidRDefault="001546FB" w:rsidP="00EE2C89">
      <w:pPr>
        <w:numPr>
          <w:ilvl w:val="0"/>
          <w:numId w:val="1"/>
        </w:numPr>
        <w:spacing w:line="276" w:lineRule="auto"/>
        <w:ind w:left="0" w:firstLine="360"/>
        <w:jc w:val="both"/>
        <w:rPr>
          <w:bCs/>
        </w:rPr>
      </w:pPr>
      <w:r w:rsidRPr="00EE2C89">
        <w:t xml:space="preserve">Внести  в приложение к  </w:t>
      </w:r>
      <w:r w:rsidR="000C6919">
        <w:rPr>
          <w:bCs/>
        </w:rPr>
        <w:t>р</w:t>
      </w:r>
      <w:r w:rsidRPr="00EE2C89">
        <w:rPr>
          <w:bCs/>
        </w:rPr>
        <w:t xml:space="preserve">ешению Собрания Представителей  городского поселения Петра Дубрава муниципального района </w:t>
      </w:r>
      <w:proofErr w:type="gramStart"/>
      <w:r w:rsidRPr="00EE2C89">
        <w:rPr>
          <w:bCs/>
        </w:rPr>
        <w:t>Волжский</w:t>
      </w:r>
      <w:proofErr w:type="gramEnd"/>
      <w:r w:rsidRPr="00EE2C89">
        <w:rPr>
          <w:bCs/>
        </w:rPr>
        <w:t xml:space="preserve"> Самарской области от </w:t>
      </w:r>
      <w:r w:rsidR="00132608" w:rsidRPr="00EE2C89">
        <w:rPr>
          <w:bCs/>
        </w:rPr>
        <w:t>29</w:t>
      </w:r>
      <w:r w:rsidRPr="00EE2C89">
        <w:rPr>
          <w:bCs/>
        </w:rPr>
        <w:t>.</w:t>
      </w:r>
      <w:r w:rsidR="00132608" w:rsidRPr="00EE2C89">
        <w:rPr>
          <w:bCs/>
        </w:rPr>
        <w:t>09</w:t>
      </w:r>
      <w:r w:rsidRPr="00EE2C89">
        <w:rPr>
          <w:bCs/>
        </w:rPr>
        <w:t xml:space="preserve">.2021  № </w:t>
      </w:r>
      <w:r w:rsidR="008E34F5" w:rsidRPr="00EE2C89">
        <w:rPr>
          <w:bCs/>
        </w:rPr>
        <w:t>5</w:t>
      </w:r>
      <w:r w:rsidR="00132608" w:rsidRPr="00EE2C89">
        <w:rPr>
          <w:bCs/>
        </w:rPr>
        <w:t>8</w:t>
      </w:r>
      <w:r w:rsidRPr="00EE2C89">
        <w:rPr>
          <w:bCs/>
        </w:rPr>
        <w:t xml:space="preserve"> «Об утверждении Положения о муниципальном  контроле в сфере благоустройства на территории</w:t>
      </w:r>
      <w:r w:rsidR="000C6919">
        <w:rPr>
          <w:bCs/>
        </w:rPr>
        <w:t xml:space="preserve"> </w:t>
      </w:r>
      <w:r w:rsidRPr="00EE2C89">
        <w:rPr>
          <w:bCs/>
        </w:rPr>
        <w:t xml:space="preserve">городского поселения Петра Дубрава  муниципального района Волжский Самарской области» (далее по тексту -   Приложение) следующие изменения: </w:t>
      </w:r>
    </w:p>
    <w:p w:rsidR="008E34F5" w:rsidRPr="000C6919" w:rsidRDefault="008E34F5" w:rsidP="000C6919">
      <w:pPr>
        <w:pStyle w:val="ab"/>
        <w:numPr>
          <w:ilvl w:val="1"/>
          <w:numId w:val="3"/>
        </w:numPr>
        <w:autoSpaceDE w:val="0"/>
        <w:spacing w:line="276" w:lineRule="auto"/>
        <w:jc w:val="both"/>
        <w:rPr>
          <w:rFonts w:eastAsia="Times New Roman CYR"/>
        </w:rPr>
      </w:pPr>
      <w:r w:rsidRPr="000C6919">
        <w:rPr>
          <w:rFonts w:eastAsia="Times New Roman CYR"/>
        </w:rPr>
        <w:t>В  разделе 5 Приложения пункт  5.3 изложить в следующей редакции:</w:t>
      </w:r>
    </w:p>
    <w:p w:rsidR="008E34F5" w:rsidRPr="00EE2C89" w:rsidRDefault="000C6919" w:rsidP="000C6919">
      <w:pPr>
        <w:autoSpaceDE w:val="0"/>
        <w:spacing w:line="276" w:lineRule="auto"/>
        <w:jc w:val="both"/>
        <w:rPr>
          <w:rFonts w:eastAsia="Times New Roman CYR"/>
        </w:rPr>
      </w:pPr>
      <w:r>
        <w:rPr>
          <w:rFonts w:eastAsia="Times New Roman CYR"/>
        </w:rPr>
        <w:t xml:space="preserve">         </w:t>
      </w:r>
      <w:r w:rsidR="008E34F5" w:rsidRPr="00EE2C89">
        <w:rPr>
          <w:rFonts w:eastAsia="Times New Roman CYR"/>
        </w:rPr>
        <w:t>«5.3 Ключевые и индикативные показатели муниципального контроля в  сфере благоустройства указаны в приложении № 2 к настоящему Положению;</w:t>
      </w:r>
    </w:p>
    <w:p w:rsidR="008E34F5" w:rsidRPr="00EE2C89" w:rsidRDefault="008E34F5" w:rsidP="00EE2C89">
      <w:pPr>
        <w:autoSpaceDE w:val="0"/>
        <w:spacing w:line="276" w:lineRule="auto"/>
        <w:ind w:firstLine="567"/>
        <w:jc w:val="both"/>
        <w:rPr>
          <w:rFonts w:eastAsia="Times New Roman CYR"/>
        </w:rPr>
      </w:pPr>
      <w:r w:rsidRPr="00EE2C89">
        <w:rPr>
          <w:rFonts w:eastAsia="Times New Roman CYR"/>
        </w:rPr>
        <w:t xml:space="preserve">  1.2 Пункт 5.4 признать утратившим силу;</w:t>
      </w:r>
    </w:p>
    <w:p w:rsidR="008E34F5" w:rsidRPr="00EE2C89" w:rsidRDefault="008E34F5" w:rsidP="00EE2C89">
      <w:pPr>
        <w:autoSpaceDE w:val="0"/>
        <w:spacing w:line="276" w:lineRule="auto"/>
        <w:ind w:firstLine="567"/>
        <w:jc w:val="both"/>
        <w:rPr>
          <w:rFonts w:eastAsia="Times New Roman CYR"/>
        </w:rPr>
      </w:pPr>
      <w:r w:rsidRPr="00EE2C89">
        <w:rPr>
          <w:rFonts w:eastAsia="Times New Roman CYR"/>
        </w:rPr>
        <w:t xml:space="preserve">  1.3 Дополнить Положение о муниципальном контроле в  сфере благоустройства на территории </w:t>
      </w:r>
      <w:r w:rsidR="00BB6150" w:rsidRPr="00EE2C89">
        <w:rPr>
          <w:rFonts w:eastAsia="Times New Roman CYR"/>
        </w:rPr>
        <w:t>городского</w:t>
      </w:r>
      <w:r w:rsidRPr="00EE2C89">
        <w:rPr>
          <w:rFonts w:eastAsia="Times New Roman CYR"/>
        </w:rPr>
        <w:t xml:space="preserve"> поселения </w:t>
      </w:r>
      <w:r w:rsidRPr="00EE2C89">
        <w:rPr>
          <w:bCs/>
        </w:rPr>
        <w:t xml:space="preserve">Петра Дубрава  </w:t>
      </w:r>
      <w:r w:rsidRPr="00EE2C89">
        <w:rPr>
          <w:rFonts w:eastAsia="Times New Roman CYR"/>
        </w:rPr>
        <w:t xml:space="preserve">муниципального района </w:t>
      </w:r>
      <w:proofErr w:type="gramStart"/>
      <w:r w:rsidRPr="00EE2C89">
        <w:rPr>
          <w:rFonts w:eastAsia="Times New Roman CYR"/>
        </w:rPr>
        <w:t>Волжский</w:t>
      </w:r>
      <w:proofErr w:type="gramEnd"/>
      <w:r w:rsidRPr="00EE2C89">
        <w:rPr>
          <w:rFonts w:eastAsia="Times New Roman CYR"/>
        </w:rPr>
        <w:t xml:space="preserve"> Самарской области приложением № 2 в соответствии с приложением к настоящему решению.».</w:t>
      </w:r>
    </w:p>
    <w:p w:rsidR="001546FB" w:rsidRPr="00EE2C89" w:rsidRDefault="00AB23F3" w:rsidP="00EE2C8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="000C6919">
        <w:rPr>
          <w:color w:val="000000"/>
        </w:rPr>
        <w:t xml:space="preserve">   </w:t>
      </w:r>
      <w:r>
        <w:rPr>
          <w:color w:val="000000"/>
        </w:rPr>
        <w:t xml:space="preserve"> 2</w:t>
      </w:r>
      <w:r w:rsidR="001546FB" w:rsidRPr="00EE2C89">
        <w:rPr>
          <w:color w:val="000000"/>
        </w:rPr>
        <w:t xml:space="preserve">. Опубликовать настоящее решение в печатном средстве информации </w:t>
      </w:r>
      <w:proofErr w:type="gramStart"/>
      <w:r w:rsidR="001546FB" w:rsidRPr="00EE2C89">
        <w:rPr>
          <w:color w:val="000000"/>
        </w:rPr>
        <w:t>г</w:t>
      </w:r>
      <w:proofErr w:type="gramEnd"/>
      <w:r w:rsidR="001546FB" w:rsidRPr="00EE2C89">
        <w:rPr>
          <w:color w:val="000000"/>
        </w:rPr>
        <w:t>.п. Петра Дубрава «Голос Дубравы».</w:t>
      </w:r>
    </w:p>
    <w:p w:rsidR="001546FB" w:rsidRPr="00EE2C89" w:rsidRDefault="00AB23F3" w:rsidP="00EE2C8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69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46FB" w:rsidRPr="00EE2C89">
        <w:rPr>
          <w:rFonts w:ascii="Times New Roman" w:hAnsi="Times New Roman" w:cs="Times New Roman"/>
          <w:sz w:val="24"/>
          <w:szCs w:val="24"/>
        </w:rPr>
        <w:t>.Настоящее решение разместить в разделе «Контрольно-надзорная деятельность» на официальном сайте городского поселения Петра Дубрава муниципального района Волжский Самарской области в информационно-телекоммуникационной сети «Интернет».</w:t>
      </w:r>
    </w:p>
    <w:p w:rsidR="001546FB" w:rsidRPr="00EE2C89" w:rsidRDefault="00AB23F3" w:rsidP="00EE2C89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0C6919">
        <w:rPr>
          <w:color w:val="000000"/>
        </w:rPr>
        <w:t xml:space="preserve">  </w:t>
      </w:r>
      <w:r>
        <w:rPr>
          <w:color w:val="000000"/>
        </w:rPr>
        <w:t xml:space="preserve"> 4</w:t>
      </w:r>
      <w:r w:rsidR="001546FB" w:rsidRPr="00EE2C89">
        <w:rPr>
          <w:color w:val="000000"/>
        </w:rPr>
        <w:t xml:space="preserve">. Настоящее решение вступает в силу с 1 </w:t>
      </w:r>
      <w:r w:rsidR="008E34F5" w:rsidRPr="00EE2C89">
        <w:rPr>
          <w:color w:val="000000"/>
        </w:rPr>
        <w:t>марта</w:t>
      </w:r>
      <w:r w:rsidR="001546FB" w:rsidRPr="00EE2C89">
        <w:rPr>
          <w:color w:val="000000"/>
        </w:rPr>
        <w:t xml:space="preserve"> 2022 года.</w:t>
      </w:r>
    </w:p>
    <w:p w:rsidR="001546FB" w:rsidRPr="00EE2C89" w:rsidRDefault="001546FB" w:rsidP="00EE2C89">
      <w:pPr>
        <w:spacing w:line="276" w:lineRule="auto"/>
      </w:pPr>
    </w:p>
    <w:p w:rsidR="001546FB" w:rsidRPr="00EE2C89" w:rsidRDefault="001546FB" w:rsidP="00EE2C89">
      <w:pPr>
        <w:spacing w:line="276" w:lineRule="auto"/>
        <w:rPr>
          <w:b/>
          <w:color w:val="000000"/>
        </w:rPr>
      </w:pPr>
      <w:r w:rsidRPr="00EE2C89">
        <w:t xml:space="preserve">Председатель Собрания представителей                                      </w:t>
      </w:r>
      <w:proofErr w:type="spellStart"/>
      <w:r w:rsidRPr="00EE2C89">
        <w:t>Л.Н.Ларюшина</w:t>
      </w:r>
      <w:proofErr w:type="spellEnd"/>
    </w:p>
    <w:p w:rsidR="008E34F5" w:rsidRPr="00EE2C89" w:rsidRDefault="008E34F5" w:rsidP="00EE2C89">
      <w:pPr>
        <w:spacing w:line="276" w:lineRule="auto"/>
        <w:rPr>
          <w:color w:val="000000"/>
        </w:rPr>
      </w:pPr>
    </w:p>
    <w:p w:rsidR="001546FB" w:rsidRPr="00EE2C89" w:rsidRDefault="001546FB" w:rsidP="00EE2C89">
      <w:pPr>
        <w:spacing w:line="276" w:lineRule="auto"/>
        <w:rPr>
          <w:color w:val="000000"/>
        </w:rPr>
      </w:pPr>
      <w:r w:rsidRPr="00EE2C89">
        <w:rPr>
          <w:color w:val="000000"/>
        </w:rPr>
        <w:t>Глава городского поселения</w:t>
      </w:r>
    </w:p>
    <w:p w:rsidR="008E34F5" w:rsidRDefault="001546FB" w:rsidP="00EE2C89">
      <w:pPr>
        <w:spacing w:line="276" w:lineRule="auto"/>
        <w:rPr>
          <w:color w:val="000000"/>
        </w:rPr>
      </w:pPr>
      <w:r w:rsidRPr="00EE2C89">
        <w:rPr>
          <w:color w:val="000000"/>
        </w:rPr>
        <w:t>Петра Дубрава                                                                                  В.А.Крашенинников</w:t>
      </w:r>
    </w:p>
    <w:p w:rsidR="00EE2C89" w:rsidRDefault="00EE2C89" w:rsidP="00EE2C89">
      <w:pPr>
        <w:spacing w:line="276" w:lineRule="auto"/>
        <w:rPr>
          <w:color w:val="000000"/>
        </w:rPr>
      </w:pPr>
    </w:p>
    <w:p w:rsidR="00EE2C89" w:rsidRPr="00EE2C89" w:rsidRDefault="00EE2C89" w:rsidP="00EE2C89">
      <w:pPr>
        <w:spacing w:line="276" w:lineRule="auto"/>
      </w:pPr>
    </w:p>
    <w:p w:rsidR="008E34F5" w:rsidRPr="00EE2C89" w:rsidRDefault="008E34F5" w:rsidP="008E34F5">
      <w:pPr>
        <w:ind w:left="4536"/>
        <w:jc w:val="center"/>
        <w:rPr>
          <w:color w:val="000000"/>
        </w:rPr>
      </w:pPr>
      <w:r w:rsidRPr="00EE2C89">
        <w:rPr>
          <w:color w:val="000000"/>
        </w:rPr>
        <w:t xml:space="preserve">Приложение </w:t>
      </w:r>
      <w:proofErr w:type="gramStart"/>
      <w:r w:rsidRPr="00EE2C89">
        <w:rPr>
          <w:color w:val="000000"/>
        </w:rPr>
        <w:t>к</w:t>
      </w:r>
      <w:proofErr w:type="gramEnd"/>
    </w:p>
    <w:p w:rsidR="008E34F5" w:rsidRPr="00EE2C89" w:rsidRDefault="00BC54E8" w:rsidP="008E34F5">
      <w:pPr>
        <w:ind w:left="4536"/>
        <w:jc w:val="center"/>
        <w:rPr>
          <w:color w:val="000000"/>
        </w:rPr>
      </w:pPr>
      <w:r>
        <w:rPr>
          <w:color w:val="000000"/>
        </w:rPr>
        <w:t>решению Собрания П</w:t>
      </w:r>
      <w:r w:rsidR="008E34F5" w:rsidRPr="00EE2C89">
        <w:rPr>
          <w:color w:val="000000"/>
        </w:rPr>
        <w:t xml:space="preserve">редставителей </w:t>
      </w:r>
    </w:p>
    <w:p w:rsidR="008E34F5" w:rsidRPr="00EE2C89" w:rsidRDefault="00BB6150" w:rsidP="008E34F5">
      <w:pPr>
        <w:ind w:left="4536"/>
        <w:jc w:val="center"/>
        <w:rPr>
          <w:rFonts w:eastAsia="Times New Roman CYR"/>
        </w:rPr>
      </w:pPr>
      <w:r w:rsidRPr="00EE2C89">
        <w:rPr>
          <w:rFonts w:eastAsia="Times New Roman CYR"/>
        </w:rPr>
        <w:t>городского</w:t>
      </w:r>
      <w:r w:rsidR="008E34F5" w:rsidRPr="00EE2C89">
        <w:rPr>
          <w:rFonts w:eastAsia="Times New Roman CYR"/>
        </w:rPr>
        <w:t xml:space="preserve"> поселения Петра Дубрава </w:t>
      </w:r>
    </w:p>
    <w:p w:rsidR="008E34F5" w:rsidRPr="00EE2C89" w:rsidRDefault="00156F4E" w:rsidP="008E34F5">
      <w:pPr>
        <w:ind w:left="4536"/>
        <w:jc w:val="center"/>
        <w:rPr>
          <w:color w:val="000000"/>
        </w:rPr>
      </w:pPr>
      <w:r>
        <w:rPr>
          <w:color w:val="000000"/>
        </w:rPr>
        <w:t>от 21.01. 2022г. № 86</w:t>
      </w:r>
    </w:p>
    <w:p w:rsidR="008E34F5" w:rsidRPr="00EE2C89" w:rsidRDefault="008E34F5" w:rsidP="008E34F5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8E34F5" w:rsidRPr="00EE2C89" w:rsidRDefault="008E34F5" w:rsidP="008E34F5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BC54E8" w:rsidRDefault="008E34F5" w:rsidP="008E34F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2C8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8E34F5" w:rsidRPr="00EE2C89" w:rsidRDefault="00BC54E8" w:rsidP="00BC54E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E34F5" w:rsidRPr="00EE2C8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о муниципальном контроле </w:t>
      </w:r>
    </w:p>
    <w:p w:rsidR="008E34F5" w:rsidRPr="00EE2C89" w:rsidRDefault="008E34F5" w:rsidP="008E34F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2C89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на территории </w:t>
      </w:r>
    </w:p>
    <w:p w:rsidR="008E34F5" w:rsidRPr="00EE2C89" w:rsidRDefault="00BB6150" w:rsidP="008E34F5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E2C89">
        <w:rPr>
          <w:rFonts w:ascii="Times New Roman" w:eastAsia="Times New Roman CYR" w:hAnsi="Times New Roman" w:cs="Times New Roman"/>
          <w:sz w:val="24"/>
          <w:szCs w:val="24"/>
        </w:rPr>
        <w:t>городского</w:t>
      </w:r>
      <w:r w:rsidR="008E34F5" w:rsidRPr="00EE2C89">
        <w:rPr>
          <w:rFonts w:ascii="Times New Roman" w:eastAsia="Times New Roman CYR" w:hAnsi="Times New Roman" w:cs="Times New Roman"/>
          <w:sz w:val="24"/>
          <w:szCs w:val="24"/>
        </w:rPr>
        <w:t xml:space="preserve"> поселения Петра Дубрава</w:t>
      </w:r>
    </w:p>
    <w:p w:rsidR="008E34F5" w:rsidRPr="00EE2C89" w:rsidRDefault="008E34F5" w:rsidP="008E34F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4F5" w:rsidRPr="00EE2C89" w:rsidRDefault="008E34F5" w:rsidP="008E34F5">
      <w:pPr>
        <w:spacing w:line="240" w:lineRule="exact"/>
        <w:jc w:val="center"/>
        <w:rPr>
          <w:color w:val="000000"/>
        </w:rPr>
      </w:pPr>
      <w:r w:rsidRPr="00EE2C89">
        <w:rPr>
          <w:color w:val="000000"/>
        </w:rPr>
        <w:t>Ключевые и индикативные показатели контроля в сфере благоустройства</w:t>
      </w:r>
    </w:p>
    <w:p w:rsidR="008E34F5" w:rsidRPr="00EE2C89" w:rsidRDefault="008E34F5" w:rsidP="008E34F5">
      <w:pPr>
        <w:spacing w:line="240" w:lineRule="exact"/>
        <w:ind w:firstLine="709"/>
        <w:jc w:val="both"/>
        <w:rPr>
          <w:b/>
          <w:color w:val="000000"/>
        </w:rPr>
      </w:pPr>
    </w:p>
    <w:tbl>
      <w:tblPr>
        <w:tblW w:w="1063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94"/>
        <w:gridCol w:w="1412"/>
        <w:gridCol w:w="3352"/>
        <w:gridCol w:w="1812"/>
        <w:gridCol w:w="1303"/>
      </w:tblGrid>
      <w:tr w:rsidR="008E34F5" w:rsidRPr="00EE2C89" w:rsidTr="008E34F5">
        <w:tc>
          <w:tcPr>
            <w:tcW w:w="959" w:type="dxa"/>
            <w:shd w:val="clear" w:color="auto" w:fill="FFFFFF"/>
            <w:vAlign w:val="center"/>
            <w:hideMark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Целевые значения показателей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Источник данных для определения значения показателя</w:t>
            </w:r>
          </w:p>
        </w:tc>
      </w:tr>
      <w:tr w:rsidR="008E34F5" w:rsidRPr="00EE2C89" w:rsidTr="008E34F5">
        <w:tc>
          <w:tcPr>
            <w:tcW w:w="10632" w:type="dxa"/>
            <w:gridSpan w:val="6"/>
            <w:shd w:val="clear" w:color="auto" w:fill="FFFFFF"/>
            <w:vAlign w:val="center"/>
            <w:hideMark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Ключевые показатели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  <w:hideMark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А</w:t>
            </w:r>
          </w:p>
        </w:tc>
        <w:tc>
          <w:tcPr>
            <w:tcW w:w="9673" w:type="dxa"/>
            <w:gridSpan w:val="5"/>
            <w:shd w:val="clear" w:color="auto" w:fill="FFFFFF"/>
            <w:hideMark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  <w:hideMark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8E34F5" w:rsidRPr="00EE2C89" w:rsidRDefault="008E34F5" w:rsidP="00F0799E">
            <w:pPr>
              <w:rPr>
                <w:color w:val="000000"/>
              </w:rPr>
            </w:pPr>
            <w:r w:rsidRPr="00EE2C89">
              <w:rPr>
                <w:color w:val="000000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EE2C89">
              <w:rPr>
                <w:color w:val="000000"/>
                <w:shd w:val="clear" w:color="auto" w:fill="FFFFFF"/>
              </w:rPr>
              <w:t>зданий, строений, сооружений, земельных участков,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А.1 = 100% </w:t>
            </w:r>
            <w:proofErr w:type="spellStart"/>
            <w:r w:rsidRPr="00EE2C89">
              <w:rPr>
                <w:color w:val="000000"/>
              </w:rPr>
              <w:t>х</w:t>
            </w:r>
            <w:proofErr w:type="spellEnd"/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  <w:lang w:val="en-US"/>
              </w:rPr>
              <w:t>S</w:t>
            </w:r>
            <w:r w:rsidRPr="00EE2C89">
              <w:rPr>
                <w:color w:val="000000"/>
              </w:rPr>
              <w:t xml:space="preserve">не сод. / </w:t>
            </w:r>
            <w:proofErr w:type="gramStart"/>
            <w:r w:rsidRPr="00EE2C89">
              <w:rPr>
                <w:color w:val="000000"/>
                <w:lang w:val="en-US"/>
              </w:rPr>
              <w:t>S</w:t>
            </w:r>
            <w:proofErr w:type="gramEnd"/>
            <w:r w:rsidRPr="00EE2C89">
              <w:rPr>
                <w:color w:val="000000"/>
              </w:rPr>
              <w:t>прил.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  <w:p w:rsidR="008E34F5" w:rsidRPr="00EE2C89" w:rsidRDefault="006E24DC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fldChar w:fldCharType="begin"/>
            </w:r>
            <w:r w:rsidR="008E34F5" w:rsidRPr="00EE2C89">
              <w:rPr>
                <w:color w:val="00000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EE2C89">
              <w:rPr>
                <w:color w:val="00000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8E34F5" w:rsidRPr="00EE2C89" w:rsidRDefault="008E34F5" w:rsidP="00F0799E">
            <w:pPr>
              <w:rPr>
                <w:color w:val="000000"/>
              </w:rPr>
            </w:pPr>
            <w:r w:rsidRPr="00EE2C89">
              <w:rPr>
                <w:color w:val="000000"/>
              </w:rPr>
              <w:t xml:space="preserve">А.1 - доля площади прилегающих территорий, в отношении которых в соответствии с </w:t>
            </w:r>
            <w:r w:rsidRPr="00EE2C89">
              <w:rPr>
                <w:color w:val="000000"/>
                <w:shd w:val="clear" w:color="auto" w:fill="FFFFFF"/>
              </w:rPr>
              <w:t xml:space="preserve">правилами благоустройства </w:t>
            </w:r>
            <w:r w:rsidRPr="00EE2C89">
              <w:rPr>
                <w:color w:val="000000"/>
              </w:rPr>
              <w:t xml:space="preserve">не осуществляется содержание соответствующими собственниками (владельцами) </w:t>
            </w:r>
            <w:r w:rsidRPr="00EE2C89">
              <w:rPr>
                <w:color w:val="00000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EE2C89">
              <w:rPr>
                <w:color w:val="000000"/>
              </w:rPr>
              <w:t>к общей площади всех прилегающих территорий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  <w:lang w:val="en-US"/>
              </w:rPr>
              <w:t>S</w:t>
            </w:r>
            <w:r w:rsidRPr="00EE2C89">
              <w:rPr>
                <w:color w:val="000000"/>
              </w:rPr>
              <w:t xml:space="preserve">не сод.  – общая площадь прилегающих территорий, в отношении которых в соответствии с </w:t>
            </w:r>
            <w:r w:rsidRPr="00EE2C89">
              <w:rPr>
                <w:color w:val="000000"/>
                <w:shd w:val="clear" w:color="auto" w:fill="FFFFFF"/>
              </w:rPr>
              <w:t xml:space="preserve">правилами благоустройства </w:t>
            </w:r>
            <w:r w:rsidRPr="00EE2C89">
              <w:rPr>
                <w:color w:val="000000"/>
              </w:rPr>
              <w:t xml:space="preserve">не осуществляется содержание соответствующими собственниками (владельцами) </w:t>
            </w:r>
            <w:r w:rsidRPr="00EE2C89">
              <w:rPr>
                <w:color w:val="000000"/>
                <w:shd w:val="clear" w:color="auto" w:fill="FFFFFF"/>
              </w:rPr>
              <w:t>зданий, строений, сооружений, земельных участков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  <w:lang w:val="en-US"/>
              </w:rPr>
              <w:t>S</w:t>
            </w:r>
            <w:r w:rsidRPr="00EE2C89">
              <w:rPr>
                <w:color w:val="000000"/>
              </w:rPr>
              <w:t>прил. – общая площадь всех прилегающих территорий</w:t>
            </w:r>
          </w:p>
          <w:p w:rsidR="008E34F5" w:rsidRPr="00EE2C89" w:rsidRDefault="008E34F5" w:rsidP="00F0799E">
            <w:pPr>
              <w:pStyle w:val="empty"/>
              <w:spacing w:before="0" w:beforeAutospacing="0" w:after="0" w:afterAutospacing="0"/>
              <w:jc w:val="both"/>
              <w:rPr>
                <w:color w:val="000000"/>
              </w:rPr>
            </w:pPr>
            <w:r w:rsidRPr="00EE2C89">
              <w:rPr>
                <w:color w:val="00000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AA1348" w:rsidRDefault="00AA1348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или равно 0,1 %</w:t>
            </w:r>
          </w:p>
          <w:p w:rsidR="008E34F5" w:rsidRPr="00EE2C89" w:rsidRDefault="006E24D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fldChar w:fldCharType="begin"/>
            </w:r>
            <w:r w:rsidR="008E34F5"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  <w:hideMark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А.2 = 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УДК)</w:t>
            </w:r>
          </w:p>
          <w:p w:rsidR="008E34F5" w:rsidRPr="00EE2C89" w:rsidRDefault="006E24D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fldChar w:fldCharType="begin"/>
            </w:r>
            <w:r w:rsidR="008E34F5" w:rsidRPr="00EE2C89">
              <w:rPr>
                <w:color w:val="00000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EE2C89">
              <w:rPr>
                <w:color w:val="00000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А.2 - 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812" w:type="dxa"/>
            <w:shd w:val="clear" w:color="auto" w:fill="FFFFFF"/>
          </w:tcPr>
          <w:p w:rsidR="00AA1348" w:rsidRDefault="00AA1348" w:rsidP="00AA1348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менее или равно</w:t>
            </w:r>
          </w:p>
          <w:p w:rsidR="008E34F5" w:rsidRPr="00EE2C89" w:rsidRDefault="00BC54E8" w:rsidP="00AA1348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="00AA1348">
              <w:rPr>
                <w:color w:val="000000"/>
              </w:rPr>
              <w:t>3</w:t>
            </w:r>
          </w:p>
          <w:p w:rsidR="008E34F5" w:rsidRPr="00EE2C89" w:rsidRDefault="006E24DC" w:rsidP="00F0799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EE2C89">
              <w:rPr>
                <w:color w:val="000000"/>
              </w:rPr>
              <w:fldChar w:fldCharType="begin"/>
            </w:r>
            <w:r w:rsidR="008E34F5"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А.3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А.3 = 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КМТОП)</w:t>
            </w:r>
          </w:p>
          <w:p w:rsidR="008E34F5" w:rsidRPr="00EE2C89" w:rsidRDefault="006E24D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fldChar w:fldCharType="begin"/>
            </w:r>
            <w:r w:rsidR="008E34F5" w:rsidRPr="00EE2C89">
              <w:rPr>
                <w:color w:val="00000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EE2C89">
              <w:rPr>
                <w:color w:val="00000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812" w:type="dxa"/>
            <w:shd w:val="clear" w:color="auto" w:fill="FFFFFF"/>
          </w:tcPr>
          <w:p w:rsidR="00AA1348" w:rsidRPr="00EE2C89" w:rsidRDefault="008E34F5" w:rsidP="00AA1348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менее или равно </w:t>
            </w:r>
            <w:r w:rsidR="00AA1348">
              <w:rPr>
                <w:color w:val="000000"/>
              </w:rPr>
              <w:t>2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А.4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Количество случаев травматизма людей,  выявленных в течение отчетного года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А.4 = 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СТЛ)</w:t>
            </w:r>
          </w:p>
          <w:p w:rsidR="008E34F5" w:rsidRPr="00EE2C89" w:rsidRDefault="006E24D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fldChar w:fldCharType="begin"/>
            </w:r>
            <w:r w:rsidR="008E34F5" w:rsidRPr="00EE2C89">
              <w:rPr>
                <w:color w:val="00000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EE2C89">
              <w:rPr>
                <w:color w:val="00000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А.4 - определяется как сумма случаев 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получения людьми травм (СТЛ) в течение отчетного года</w:t>
            </w:r>
            <w:r w:rsidR="000C6919">
              <w:rPr>
                <w:color w:val="000000"/>
              </w:rPr>
              <w:t>,</w:t>
            </w:r>
            <w:r w:rsidRPr="00EE2C89">
              <w:rPr>
                <w:color w:val="000000"/>
              </w:rPr>
              <w:t xml:space="preserve"> </w:t>
            </w:r>
            <w:proofErr w:type="spellStart"/>
            <w:r w:rsidRPr="00EE2C89">
              <w:rPr>
                <w:color w:val="000000"/>
              </w:rPr>
              <w:t>вследс</w:t>
            </w:r>
            <w:r w:rsidR="000C6919">
              <w:rPr>
                <w:color w:val="000000"/>
              </w:rPr>
              <w:t>твии</w:t>
            </w:r>
            <w:proofErr w:type="spellEnd"/>
            <w:r w:rsidRPr="00EE2C89">
              <w:rPr>
                <w:color w:val="000000"/>
              </w:rPr>
              <w:t xml:space="preserve">: 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- не своевременного удаления наледи на террито</w:t>
            </w:r>
            <w:r w:rsidR="000C6919">
              <w:rPr>
                <w:color w:val="000000"/>
              </w:rPr>
              <w:t>рии общего пользования (</w:t>
            </w:r>
            <w:proofErr w:type="spellStart"/>
            <w:r w:rsidR="000C6919">
              <w:rPr>
                <w:color w:val="000000"/>
              </w:rPr>
              <w:t>включаяе</w:t>
            </w:r>
            <w:r w:rsidRPr="00EE2C89">
              <w:rPr>
                <w:color w:val="000000"/>
              </w:rPr>
              <w:t>прилегающие</w:t>
            </w:r>
            <w:proofErr w:type="spellEnd"/>
            <w:r w:rsidRPr="00EE2C89">
              <w:rPr>
                <w:color w:val="000000"/>
              </w:rPr>
              <w:t xml:space="preserve"> территории);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 - не своевременного удаления сосулек;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- не</w:t>
            </w:r>
            <w:r w:rsidR="000C6919">
              <w:rPr>
                <w:color w:val="000000"/>
              </w:rPr>
              <w:t xml:space="preserve"> </w:t>
            </w:r>
            <w:r w:rsidRPr="00EE2C89">
              <w:rPr>
                <w:color w:val="000000"/>
              </w:rPr>
              <w:t>установления ограждения опасных участков, включая мест ведения земляных и строительных работ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AA1348" w:rsidRDefault="00AA1348" w:rsidP="00AA1348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или равно</w:t>
            </w:r>
          </w:p>
          <w:p w:rsidR="00AA1348" w:rsidRPr="00AA1348" w:rsidRDefault="00AA1348" w:rsidP="00AA1348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E34F5" w:rsidRPr="00EE2C89" w:rsidRDefault="006E24D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fldChar w:fldCharType="begin"/>
            </w:r>
            <w:r w:rsidR="008E34F5"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Сведения учреждений здравоохранения о травматизме и жалобы граждан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А.5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Количество выявленных в течение отчетного года случаев причинения вреда людям</w:t>
            </w:r>
            <w:r w:rsidRPr="00EE2C89">
              <w:rPr>
                <w:rFonts w:eastAsia="Calibri"/>
                <w:bCs/>
                <w:color w:val="000000"/>
                <w:lang w:eastAsia="en-US"/>
              </w:rPr>
              <w:t xml:space="preserve"> карантинными и ядовиты</w:t>
            </w:r>
            <w:r w:rsidRPr="00EE2C89">
              <w:rPr>
                <w:bCs/>
                <w:color w:val="000000"/>
              </w:rPr>
              <w:t xml:space="preserve">ми </w:t>
            </w:r>
            <w:r w:rsidRPr="00EE2C89">
              <w:rPr>
                <w:bCs/>
                <w:color w:val="000000"/>
              </w:rPr>
              <w:lastRenderedPageBreak/>
              <w:t>растениями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 xml:space="preserve">А.5 = 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СВЛ)</w:t>
            </w:r>
          </w:p>
          <w:p w:rsidR="008E34F5" w:rsidRPr="00EE2C89" w:rsidRDefault="006E24D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fldChar w:fldCharType="begin"/>
            </w:r>
            <w:r w:rsidR="008E34F5" w:rsidRPr="00EE2C89">
              <w:rPr>
                <w:color w:val="00000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EE2C89">
              <w:rPr>
                <w:color w:val="00000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А.5 - определяется как сумма случаев 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EE2C89">
              <w:rPr>
                <w:rFonts w:eastAsia="Calibri"/>
                <w:bCs/>
                <w:color w:val="000000"/>
                <w:lang w:eastAsia="en-US"/>
              </w:rPr>
              <w:t>карантинных и ядовиты</w:t>
            </w:r>
            <w:r w:rsidRPr="00EE2C89">
              <w:rPr>
                <w:bCs/>
                <w:color w:val="000000"/>
              </w:rPr>
              <w:t>х растений с</w:t>
            </w:r>
            <w:r w:rsidRPr="00EE2C89">
              <w:rPr>
                <w:color w:val="000000"/>
              </w:rPr>
              <w:t xml:space="preserve"> территорий общего пользования и прилегающих </w:t>
            </w:r>
            <w:r w:rsidRPr="00EE2C89">
              <w:rPr>
                <w:color w:val="000000"/>
              </w:rPr>
              <w:lastRenderedPageBreak/>
              <w:t xml:space="preserve">территорий    </w:t>
            </w:r>
          </w:p>
        </w:tc>
        <w:tc>
          <w:tcPr>
            <w:tcW w:w="1812" w:type="dxa"/>
            <w:shd w:val="clear" w:color="auto" w:fill="FFFFFF"/>
          </w:tcPr>
          <w:p w:rsidR="00AA1348" w:rsidRPr="00AA1348" w:rsidRDefault="008E34F5" w:rsidP="00AA134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AA1348">
              <w:rPr>
                <w:color w:val="000000"/>
              </w:rPr>
              <w:lastRenderedPageBreak/>
              <w:t xml:space="preserve">менее или равно </w:t>
            </w:r>
          </w:p>
          <w:p w:rsidR="008E34F5" w:rsidRPr="00AA1348" w:rsidRDefault="00AA1348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A1348">
              <w:rPr>
                <w:iCs/>
                <w:color w:val="000000"/>
              </w:rPr>
              <w:t>2</w:t>
            </w:r>
            <w:r w:rsidR="006E24DC" w:rsidRPr="00AA1348">
              <w:rPr>
                <w:color w:val="000000"/>
              </w:rPr>
              <w:fldChar w:fldCharType="begin"/>
            </w:r>
            <w:r w:rsidR="008E34F5" w:rsidRPr="00AA1348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AA1348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8E34F5" w:rsidRPr="00EE2C89" w:rsidTr="008E34F5">
        <w:tc>
          <w:tcPr>
            <w:tcW w:w="10632" w:type="dxa"/>
            <w:gridSpan w:val="6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>Индикативные показатели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</w:t>
            </w:r>
          </w:p>
        </w:tc>
        <w:tc>
          <w:tcPr>
            <w:tcW w:w="9673" w:type="dxa"/>
            <w:gridSpan w:val="5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E2C89">
              <w:rPr>
                <w:color w:val="00000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Количество внеплановых контрольных мероприятий, проведенных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Б.2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КВМ)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Б.2 определяется как сумма вне</w:t>
            </w:r>
            <w:r w:rsidRPr="00EE2C89">
              <w:t xml:space="preserve">плановых контрольных мероприятий </w:t>
            </w:r>
            <w:r w:rsidRPr="00EE2C89">
              <w:rPr>
                <w:color w:val="000000"/>
              </w:rPr>
              <w:t>(КВМ),</w:t>
            </w:r>
            <w:r w:rsidRPr="00EE2C89">
              <w:t xml:space="preserve"> проведенных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Целевое значение не устанавливается,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</w:t>
            </w:r>
            <w:r w:rsidRPr="00EE2C89">
              <w:lastRenderedPageBreak/>
              <w:t>параметров,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 xml:space="preserve">Б.3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КВМИР)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Б.3 определяется как сумма </w:t>
            </w:r>
            <w:r w:rsidRPr="00EE2C89"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EE2C89">
              <w:rPr>
                <w:color w:val="000000"/>
              </w:rPr>
              <w:t xml:space="preserve"> (КВМИР),</w:t>
            </w:r>
            <w:r w:rsidRPr="00EE2C89">
              <w:t xml:space="preserve"> проведенных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>Б.4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Общее количество контрольных мероприятий с взаимодействием, проведенных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Б.4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КМСВ)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Б.4 определяется как сумма </w:t>
            </w:r>
            <w:r w:rsidRPr="00EE2C89">
              <w:t>контрольных мероприятий с взаимодействием</w:t>
            </w:r>
            <w:r w:rsidRPr="00EE2C89">
              <w:rPr>
                <w:color w:val="000000"/>
              </w:rPr>
              <w:t xml:space="preserve"> (КМСВ),</w:t>
            </w:r>
            <w:r w:rsidRPr="00EE2C89">
              <w:t xml:space="preserve"> проведенных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Б.5 = </w:t>
            </w:r>
            <w:r w:rsidRPr="00EE2C89">
              <w:rPr>
                <w:color w:val="000000"/>
                <w:lang w:val="en-US"/>
              </w:rPr>
              <w:t>Sum(</w:t>
            </w:r>
            <w:proofErr w:type="spellStart"/>
            <w:r w:rsidRPr="00EE2C89">
              <w:rPr>
                <w:color w:val="000000"/>
              </w:rPr>
              <w:t>КМСВвид</w:t>
            </w:r>
            <w:proofErr w:type="spellEnd"/>
            <w:r w:rsidRPr="00EE2C89">
              <w:rPr>
                <w:color w:val="00000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</w:pPr>
            <w:r w:rsidRPr="00EE2C89">
              <w:rPr>
                <w:color w:val="000000"/>
              </w:rPr>
              <w:t xml:space="preserve">Б.5 определяется как сумма </w:t>
            </w:r>
            <w:r w:rsidRPr="00EE2C89">
              <w:t>контрольных мероприятий с взаимодействием по каждому виду контрольных мероприятий</w:t>
            </w:r>
            <w:r w:rsidRPr="00EE2C89">
              <w:rPr>
                <w:color w:val="000000"/>
              </w:rPr>
              <w:t xml:space="preserve"> (</w:t>
            </w:r>
            <w:proofErr w:type="spellStart"/>
            <w:r w:rsidRPr="00EE2C89">
              <w:rPr>
                <w:color w:val="000000"/>
              </w:rPr>
              <w:t>КМСВвид</w:t>
            </w:r>
            <w:proofErr w:type="spellEnd"/>
            <w:r w:rsidRPr="00EE2C89">
              <w:rPr>
                <w:color w:val="000000"/>
              </w:rPr>
              <w:t>),</w:t>
            </w:r>
            <w:r w:rsidRPr="00EE2C89">
              <w:t xml:space="preserve"> проведенных за отчетный период.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Б.6 = </w:t>
            </w:r>
            <w:r w:rsidRPr="00EE2C89">
              <w:rPr>
                <w:color w:val="000000"/>
                <w:lang w:val="en-US"/>
              </w:rPr>
              <w:t>Sum(</w:t>
            </w:r>
            <w:proofErr w:type="spellStart"/>
            <w:r w:rsidRPr="00EE2C89">
              <w:rPr>
                <w:color w:val="000000"/>
              </w:rPr>
              <w:t>КМДист</w:t>
            </w:r>
            <w:proofErr w:type="spellEnd"/>
            <w:r w:rsidRPr="00EE2C89">
              <w:rPr>
                <w:color w:val="00000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</w:pPr>
            <w:r w:rsidRPr="00EE2C89">
              <w:rPr>
                <w:color w:val="000000"/>
              </w:rPr>
              <w:t xml:space="preserve">Б.6 определяется как сумма </w:t>
            </w:r>
            <w:r w:rsidRPr="00EE2C89">
              <w:t>контрольных мероприятий, проведенных с использованием средств дистанционного взаимодействия</w:t>
            </w:r>
            <w:r w:rsidRPr="00EE2C89">
              <w:rPr>
                <w:color w:val="000000"/>
              </w:rPr>
              <w:t xml:space="preserve"> (</w:t>
            </w:r>
            <w:proofErr w:type="spellStart"/>
            <w:r w:rsidRPr="00EE2C89">
              <w:rPr>
                <w:color w:val="000000"/>
              </w:rPr>
              <w:t>КМДист</w:t>
            </w:r>
            <w:proofErr w:type="spellEnd"/>
            <w:r w:rsidRPr="00EE2C89">
              <w:rPr>
                <w:color w:val="000000"/>
              </w:rPr>
              <w:t>),</w:t>
            </w:r>
            <w:r w:rsidRPr="00EE2C89">
              <w:t xml:space="preserve"> проведенных за отчетный период.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Б.8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КПНН)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</w:pPr>
            <w:r w:rsidRPr="00EE2C89">
              <w:rPr>
                <w:color w:val="000000"/>
              </w:rPr>
              <w:t xml:space="preserve">Б.8 определяется как сумма </w:t>
            </w:r>
            <w:r w:rsidRPr="00EE2C89">
              <w:t>предостережений о недопустимости нарушения обязательных требований</w:t>
            </w:r>
            <w:r w:rsidRPr="00EE2C89">
              <w:rPr>
                <w:color w:val="000000"/>
              </w:rPr>
              <w:t xml:space="preserve"> (КПНН),</w:t>
            </w:r>
            <w:r w:rsidRPr="00EE2C89">
              <w:t xml:space="preserve"> проведенных за отчетный период.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 xml:space="preserve">Количество </w:t>
            </w:r>
            <w:proofErr w:type="gramStart"/>
            <w:r w:rsidRPr="00EE2C89">
              <w:t>контрольных</w:t>
            </w:r>
            <w:proofErr w:type="gramEnd"/>
          </w:p>
          <w:p w:rsidR="008E34F5" w:rsidRPr="00EE2C89" w:rsidRDefault="008E34F5" w:rsidP="00F0799E">
            <w:r w:rsidRPr="00EE2C89">
              <w:t xml:space="preserve">мероприятий, по результатам которых выявлены нарушения обязательных </w:t>
            </w:r>
            <w:r w:rsidRPr="00EE2C89">
              <w:lastRenderedPageBreak/>
              <w:t>требований,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 xml:space="preserve">Б.9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КМНОТ)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r w:rsidRPr="00EE2C89">
              <w:rPr>
                <w:color w:val="000000"/>
              </w:rPr>
              <w:t xml:space="preserve">Б.9 определяется как сумма </w:t>
            </w:r>
            <w:r w:rsidRPr="00EE2C89">
              <w:t>контрольных мероприятий, по результатам которых выявлены нарушения обязательных требований</w:t>
            </w:r>
            <w:r w:rsidRPr="00EE2C89">
              <w:rPr>
                <w:color w:val="000000"/>
              </w:rPr>
              <w:t xml:space="preserve"> (КМНОТ),</w:t>
            </w:r>
            <w:r w:rsidRPr="00EE2C89">
              <w:t xml:space="preserve"> проведенных за отчетный период.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>Б.10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Б.10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КМАП)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r w:rsidRPr="00EE2C89">
              <w:rPr>
                <w:color w:val="000000"/>
              </w:rPr>
              <w:t xml:space="preserve">Б.10 определяется как сумма </w:t>
            </w:r>
            <w:r w:rsidRPr="00EE2C89">
              <w:t>контрольных мероприятий, по итогам которых возбуждены дела об административных правонарушениях</w:t>
            </w:r>
            <w:r w:rsidRPr="00EE2C89">
              <w:rPr>
                <w:color w:val="000000"/>
              </w:rPr>
              <w:t xml:space="preserve"> (КМАП),</w:t>
            </w:r>
            <w:r w:rsidRPr="00EE2C89">
              <w:t xml:space="preserve"> проведенных за отчетный период.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Б.11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Б.11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АШ)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r w:rsidRPr="00EE2C89">
              <w:rPr>
                <w:color w:val="000000"/>
              </w:rPr>
              <w:t xml:space="preserve">Б.11 определяется как сумма </w:t>
            </w:r>
            <w:r w:rsidRPr="00EE2C89">
              <w:t>административных штрафов, наложенных по результатам контрольных мероприятий</w:t>
            </w:r>
            <w:r w:rsidRPr="00EE2C89">
              <w:rPr>
                <w:color w:val="000000"/>
              </w:rPr>
              <w:t xml:space="preserve"> (АШ),</w:t>
            </w:r>
            <w:r w:rsidRPr="00EE2C89">
              <w:t xml:space="preserve"> проведенных за отчетный период.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Б.12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КЗОП)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r w:rsidRPr="00EE2C89">
              <w:rPr>
                <w:color w:val="000000"/>
              </w:rPr>
              <w:t xml:space="preserve">Б.12 определяется как сумма </w:t>
            </w:r>
            <w:r w:rsidRPr="00EE2C89">
              <w:t>направленных в органы прокуратуры заявлений о согласовании проведения контрольных мероприятий</w:t>
            </w:r>
            <w:r w:rsidRPr="00EE2C89">
              <w:rPr>
                <w:color w:val="000000"/>
              </w:rPr>
              <w:t xml:space="preserve"> (КЗОП),</w:t>
            </w:r>
            <w:r w:rsidRPr="00EE2C89">
              <w:t xml:space="preserve"> проведенных за отчетный период.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Б.13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КЗОПОС)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r w:rsidRPr="00EE2C89">
              <w:rPr>
                <w:color w:val="000000"/>
              </w:rPr>
              <w:t xml:space="preserve">Б.13 определяется как сумма </w:t>
            </w:r>
            <w:r w:rsidRPr="00EE2C89"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EE2C89">
              <w:rPr>
                <w:color w:val="000000"/>
              </w:rPr>
              <w:t xml:space="preserve"> (КЗОПОС),</w:t>
            </w:r>
            <w:r w:rsidRPr="00EE2C89">
              <w:t xml:space="preserve"> проведенных за отчетный период.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 xml:space="preserve">Общее </w:t>
            </w:r>
            <w:r w:rsidRPr="00EE2C89">
              <w:lastRenderedPageBreak/>
              <w:t>количество учтенных объектов контроля на конец отчетного периода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 xml:space="preserve">Б.14 = </w:t>
            </w:r>
            <w:r w:rsidRPr="00EE2C89">
              <w:rPr>
                <w:color w:val="000000"/>
                <w:lang w:val="en-US"/>
              </w:rPr>
              <w:lastRenderedPageBreak/>
              <w:t>Sum(</w:t>
            </w:r>
            <w:r w:rsidRPr="00EE2C89">
              <w:rPr>
                <w:color w:val="000000"/>
              </w:rPr>
              <w:t>КУОК)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 xml:space="preserve">Б.14 определяется как сумма </w:t>
            </w:r>
            <w:r w:rsidRPr="00EE2C89">
              <w:lastRenderedPageBreak/>
              <w:t>учтенных объектов контроля на конец отчетного периода</w:t>
            </w:r>
            <w:r w:rsidRPr="00EE2C89">
              <w:rPr>
                <w:color w:val="000000"/>
              </w:rPr>
              <w:t xml:space="preserve"> (КУОК)</w:t>
            </w: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 xml:space="preserve">Целевое </w:t>
            </w:r>
            <w:r w:rsidRPr="00EE2C89">
              <w:rPr>
                <w:color w:val="000000"/>
              </w:rPr>
              <w:lastRenderedPageBreak/>
              <w:t xml:space="preserve">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 xml:space="preserve">Результаты </w:t>
            </w:r>
            <w:r w:rsidRPr="00EE2C89">
              <w:lastRenderedPageBreak/>
              <w:t xml:space="preserve">учёта объектов контроля на конец </w:t>
            </w:r>
            <w:r w:rsidRPr="00EE2C89">
              <w:rPr>
                <w:color w:val="000000"/>
              </w:rPr>
              <w:t xml:space="preserve">отчетного года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>Б.15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Б.15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КУОККР)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Б.15 определяется как сумма </w:t>
            </w:r>
            <w:r w:rsidRPr="00EE2C89"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EE2C89">
              <w:rPr>
                <w:color w:val="000000"/>
              </w:rPr>
              <w:t xml:space="preserve"> (КУОККР)</w:t>
            </w: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</w:t>
            </w:r>
            <w:r w:rsidRPr="00EE2C89">
              <w:t xml:space="preserve">учёта объектов контроля по каждой категории риска на конец </w:t>
            </w:r>
            <w:r w:rsidRPr="00EE2C89">
              <w:rPr>
                <w:color w:val="000000"/>
              </w:rPr>
              <w:t xml:space="preserve">отчетного года 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Количество учтенных контролируемых лиц на конец отчетного периода</w:t>
            </w:r>
          </w:p>
          <w:p w:rsidR="008E34F5" w:rsidRPr="00EE2C89" w:rsidRDefault="008E34F5" w:rsidP="00F0799E"/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Б.16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УКЛ)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Б.16 определяется как сумма </w:t>
            </w:r>
            <w:r w:rsidRPr="00EE2C89">
              <w:t>учтенных контролируемых лиц на конец отчетного периода</w:t>
            </w:r>
            <w:r w:rsidRPr="00EE2C89">
              <w:rPr>
                <w:color w:val="000000"/>
              </w:rPr>
              <w:t xml:space="preserve"> (УКЛ)</w:t>
            </w: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</w:t>
            </w:r>
            <w:r w:rsidRPr="00EE2C89">
              <w:t>учёта контролируемых лиц на конец отчетного периода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Б.17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УКЛКМ)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r w:rsidRPr="00EE2C89">
              <w:rPr>
                <w:color w:val="000000"/>
              </w:rPr>
              <w:t xml:space="preserve">Б.17 определяется как сумма </w:t>
            </w:r>
            <w:r w:rsidRPr="00EE2C89">
              <w:t xml:space="preserve">контролируемых лиц, в отношении которых проведены контрольные мероприятия </w:t>
            </w:r>
            <w:r w:rsidRPr="00EE2C89">
              <w:rPr>
                <w:color w:val="000000"/>
              </w:rPr>
              <w:t>(УКЛКМ)</w:t>
            </w:r>
            <w:r w:rsidRPr="00EE2C89">
              <w:t xml:space="preserve"> за отчетный период.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Результаты осуществления муниципального контроля в отчетном году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Общее количество жалоб, поданных контролируемыми лицами в досудебном порядке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Б.18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КЖДП)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r w:rsidRPr="00EE2C89">
              <w:rPr>
                <w:color w:val="000000"/>
              </w:rPr>
              <w:t xml:space="preserve">Б.18 определяется как сумма </w:t>
            </w:r>
            <w:r w:rsidRPr="00EE2C89">
              <w:t xml:space="preserve">жалоб, поданных контролируемыми лицами в досудебном порядке </w:t>
            </w:r>
            <w:r w:rsidRPr="00EE2C89">
              <w:rPr>
                <w:color w:val="000000"/>
              </w:rPr>
              <w:t>(КЖДП)</w:t>
            </w:r>
            <w:r w:rsidRPr="00EE2C89">
              <w:t xml:space="preserve"> за отчетный период.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Результаты осуществления муниципального контроля в отчетном году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 xml:space="preserve">Количество жалоб, в отношении </w:t>
            </w:r>
            <w:r w:rsidRPr="00EE2C89">
              <w:lastRenderedPageBreak/>
              <w:t>которых контрольным органом был нарушен срок рассмотрения,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 xml:space="preserve">Б.19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КЖНС)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r w:rsidRPr="00EE2C89">
              <w:rPr>
                <w:color w:val="000000"/>
              </w:rPr>
              <w:t xml:space="preserve">Б.19 определяется как сумма </w:t>
            </w:r>
            <w:r w:rsidRPr="00EE2C89">
              <w:t xml:space="preserve">жалоб, в отношении которых контрольным органом был </w:t>
            </w:r>
            <w:r w:rsidRPr="00EE2C89">
              <w:lastRenderedPageBreak/>
              <w:t xml:space="preserve">нарушен срок рассмотрения </w:t>
            </w:r>
            <w:r w:rsidRPr="00EE2C89">
              <w:rPr>
                <w:color w:val="000000"/>
              </w:rPr>
              <w:t>(КЖНС),</w:t>
            </w:r>
            <w:r w:rsidRPr="00EE2C89">
              <w:t xml:space="preserve"> за отчетный период.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Результаты осуществления </w:t>
            </w:r>
            <w:r w:rsidRPr="00EE2C89">
              <w:rPr>
                <w:color w:val="000000"/>
              </w:rPr>
              <w:lastRenderedPageBreak/>
              <w:t>муниципального контроля в отчетном году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>Б.20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EE2C89">
              <w:t>итогам</w:t>
            </w:r>
            <w:proofErr w:type="gramEnd"/>
            <w:r w:rsidRPr="00EE2C89"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Б.20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КЖОР)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r w:rsidRPr="00EE2C89">
              <w:rPr>
                <w:color w:val="000000"/>
              </w:rPr>
              <w:t xml:space="preserve">Б.20 определяется как сумма </w:t>
            </w:r>
            <w:r w:rsidRPr="00EE2C89">
              <w:t xml:space="preserve">жалоб, поданных контролируемыми лицами в досудебном порядке, по </w:t>
            </w:r>
            <w:proofErr w:type="gramStart"/>
            <w:r w:rsidRPr="00EE2C89">
              <w:t>итогам</w:t>
            </w:r>
            <w:proofErr w:type="gramEnd"/>
            <w:r w:rsidRPr="00EE2C89"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EE2C89">
              <w:rPr>
                <w:color w:val="000000"/>
              </w:rPr>
              <w:t xml:space="preserve"> (КЖОР),</w:t>
            </w:r>
            <w:r w:rsidRPr="00EE2C89">
              <w:t xml:space="preserve"> за отчетный период.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Результаты осуществления муниципального контроля в отчетном году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Б.21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КИЗ)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r w:rsidRPr="00EE2C89">
              <w:rPr>
                <w:color w:val="000000"/>
              </w:rPr>
              <w:t xml:space="preserve">Б.21 определяется как сумма </w:t>
            </w:r>
            <w:r w:rsidRPr="00EE2C89"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EE2C89">
              <w:rPr>
                <w:color w:val="000000"/>
              </w:rPr>
              <w:t xml:space="preserve"> (КИЗ),</w:t>
            </w:r>
            <w:r w:rsidRPr="00EE2C89">
              <w:t xml:space="preserve"> за отчетный период.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Результаты осуществления муниципального контроля в отчетном году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>Б.22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Б.22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КУИЗ)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r w:rsidRPr="00EE2C89">
              <w:rPr>
                <w:color w:val="000000"/>
              </w:rPr>
              <w:t xml:space="preserve">Б.22 определяется как сумма </w:t>
            </w:r>
            <w:r w:rsidRPr="00EE2C89"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EE2C89">
              <w:rPr>
                <w:color w:val="000000"/>
              </w:rPr>
              <w:t xml:space="preserve"> (КУИЗ),</w:t>
            </w:r>
            <w:r w:rsidRPr="00EE2C89">
              <w:t xml:space="preserve"> за отчетный период.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Результаты осуществления муниципального контроля в отчетном году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r w:rsidRPr="00EE2C89"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Б.23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КМГНТ)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r w:rsidRPr="00EE2C89">
              <w:rPr>
                <w:color w:val="000000"/>
              </w:rPr>
              <w:t xml:space="preserve">Б.23 определяется как сумма </w:t>
            </w:r>
            <w:r w:rsidRPr="00EE2C89"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EE2C89">
              <w:rPr>
                <w:color w:val="000000"/>
              </w:rPr>
              <w:t xml:space="preserve"> (КМГНТ),</w:t>
            </w:r>
            <w:r w:rsidRPr="00EE2C89">
              <w:t xml:space="preserve"> за отчетный период.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Целевое значение не устанавливается </w:t>
            </w:r>
            <w:r w:rsidR="006E24DC" w:rsidRPr="00EE2C89">
              <w:rPr>
                <w:color w:val="000000"/>
              </w:rPr>
              <w:fldChar w:fldCharType="begin"/>
            </w:r>
            <w:r w:rsidRPr="00EE2C89">
              <w:rPr>
                <w:color w:val="000000"/>
              </w:rPr>
              <w:instrText xml:space="preserve"> INCLUDEPICTURE "https://internet.garant.ru/document/formula?revision=9112021519&amp;text=U3RyaW5nKCIgIik8PTkw" \* MERGEFORMATINET </w:instrText>
            </w:r>
            <w:r w:rsidR="006E24DC" w:rsidRPr="00EE2C89">
              <w:rPr>
                <w:color w:val="00000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Результаты осуществления муниципального контроля в отчетном году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AA1348">
            <w:pPr>
              <w:rPr>
                <w:color w:val="000000"/>
              </w:rPr>
            </w:pPr>
            <w:r w:rsidRPr="00EE2C89">
              <w:rPr>
                <w:color w:val="000000"/>
              </w:rPr>
              <w:t>Б.24</w:t>
            </w:r>
          </w:p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pPr>
              <w:rPr>
                <w:color w:val="000000"/>
              </w:rPr>
            </w:pPr>
            <w:r w:rsidRPr="00EE2C89">
              <w:rPr>
                <w:color w:val="000000"/>
              </w:rPr>
              <w:t xml:space="preserve">Количество штатных единиц, в должностные обязанности которых входит выполнение функций по осуществлению </w:t>
            </w:r>
            <w:r w:rsidRPr="00EE2C89">
              <w:rPr>
                <w:color w:val="000000"/>
              </w:rPr>
              <w:lastRenderedPageBreak/>
              <w:t>контроля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 xml:space="preserve">Б.24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Б.24 определяется как сумма штатных единиц (ШЕ), в должностные обязанности которых входит выполнение функций по осуществлению контроля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:rsidR="008E34F5" w:rsidRPr="00EE2C89" w:rsidRDefault="00AA1348" w:rsidP="00F0799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</w:t>
            </w:r>
            <w:bookmarkStart w:id="1" w:name="_GoBack"/>
            <w:bookmarkEnd w:id="1"/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Штатное расписание и должностные инструкции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>Б.25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Объем затрат местного бюджета на осуществление контроля в сфере благоустройства в год</w:t>
            </w: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Б.25 = ОТ + МТО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E2C89">
              <w:rPr>
                <w:color w:val="000000"/>
              </w:rPr>
              <w:t>Б.25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функций по осуществлению контроля в сфере благоустройства, включая суммы отчислений с фонда оплаты труда (ОТ), а также суммы затрат на материально-техническое обеспечение контроля в сфере благоустройства (МТО)</w:t>
            </w:r>
            <w:proofErr w:type="gramEnd"/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3B74D9" w:rsidP="003B74D9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Штатное расписание, должностная инструкция, трудовой договор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Б.26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pPr>
              <w:rPr>
                <w:color w:val="000000"/>
                <w:shd w:val="clear" w:color="auto" w:fill="FFFFFF"/>
              </w:rPr>
            </w:pPr>
            <w:r w:rsidRPr="00EE2C89">
              <w:rPr>
                <w:color w:val="00000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EE2C89">
              <w:rPr>
                <w:color w:val="000000"/>
              </w:rPr>
              <w:t>контроль в сфере благоустройства</w:t>
            </w:r>
            <w:r w:rsidRPr="00EE2C89">
              <w:rPr>
                <w:color w:val="00000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8E34F5" w:rsidRPr="00EE2C89" w:rsidRDefault="008E34F5" w:rsidP="00F0799E">
            <w:pPr>
              <w:rPr>
                <w:color w:val="000000"/>
                <w:shd w:val="clear" w:color="auto" w:fill="FFFFFF"/>
              </w:rPr>
            </w:pPr>
          </w:p>
          <w:p w:rsidR="008E34F5" w:rsidRPr="00EE2C89" w:rsidRDefault="008E34F5" w:rsidP="00F0799E">
            <w:pPr>
              <w:rPr>
                <w:color w:val="000000"/>
              </w:rPr>
            </w:pP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 xml:space="preserve">Б.26 = </w:t>
            </w:r>
            <w:r w:rsidRPr="00EE2C89">
              <w:rPr>
                <w:color w:val="000000"/>
                <w:lang w:val="en-US"/>
              </w:rPr>
              <w:t>Sum(</w:t>
            </w:r>
            <w:r w:rsidRPr="00EE2C89">
              <w:rPr>
                <w:color w:val="00000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E2C89">
              <w:rPr>
                <w:color w:val="000000"/>
              </w:rPr>
              <w:t xml:space="preserve">Б.26 определяется как сумма </w:t>
            </w:r>
            <w:r w:rsidRPr="00EE2C89">
              <w:rPr>
                <w:color w:val="00000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EE2C89">
              <w:rPr>
                <w:color w:val="000000"/>
              </w:rPr>
              <w:t>контроль в сфере благоустройства</w:t>
            </w:r>
            <w:r w:rsidRPr="00EE2C89">
              <w:rPr>
                <w:color w:val="00000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Целевое значение не устанавливается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Результаты осуществления контроля в сфере благоустройства в отчетном году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Б.27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pPr>
              <w:rPr>
                <w:color w:val="000000"/>
              </w:rPr>
            </w:pPr>
            <w:r w:rsidRPr="00EE2C89">
              <w:rPr>
                <w:color w:val="000000"/>
                <w:shd w:val="clear" w:color="auto" w:fill="FFFFFF"/>
              </w:rPr>
              <w:t>Удельный показатель</w:t>
            </w:r>
            <w:r w:rsidRPr="00EE2C89">
              <w:rPr>
                <w:color w:val="00000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</w:t>
            </w:r>
            <w:r w:rsidRPr="00EE2C89">
              <w:rPr>
                <w:color w:val="000000"/>
              </w:rPr>
              <w:lastRenderedPageBreak/>
              <w:t>риска причинения вреда (ущерба) с учетом привлеченных для контроля в сфере благоустройства трудовых ресурсов</w:t>
            </w:r>
          </w:p>
          <w:p w:rsidR="008E34F5" w:rsidRPr="00EE2C89" w:rsidRDefault="008E34F5" w:rsidP="00F0799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>Б.27 = (А.1 + А.2 + А.3 + А.4 + А.5) / Б.24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Составляющие формулы определены выше.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Целевое значение не устанавливается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На основании расчетов показателей, предусмотренных выше</w:t>
            </w:r>
          </w:p>
        </w:tc>
      </w:tr>
      <w:tr w:rsidR="008E34F5" w:rsidRPr="00EE2C89" w:rsidTr="008E34F5">
        <w:tc>
          <w:tcPr>
            <w:tcW w:w="959" w:type="dxa"/>
            <w:shd w:val="clear" w:color="auto" w:fill="FFFFFF"/>
            <w:vAlign w:val="center"/>
          </w:tcPr>
          <w:p w:rsidR="008E34F5" w:rsidRPr="00EE2C89" w:rsidRDefault="008E34F5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lastRenderedPageBreak/>
              <w:t>Б.28</w:t>
            </w:r>
          </w:p>
        </w:tc>
        <w:tc>
          <w:tcPr>
            <w:tcW w:w="1794" w:type="dxa"/>
            <w:shd w:val="clear" w:color="auto" w:fill="FFFFFF"/>
          </w:tcPr>
          <w:p w:rsidR="008E34F5" w:rsidRPr="00EE2C89" w:rsidRDefault="008E34F5" w:rsidP="00F0799E">
            <w:pPr>
              <w:rPr>
                <w:color w:val="000000"/>
                <w:shd w:val="clear" w:color="auto" w:fill="FFFFFF"/>
              </w:rPr>
            </w:pPr>
            <w:r w:rsidRPr="00EE2C89">
              <w:rPr>
                <w:color w:val="000000"/>
                <w:shd w:val="clear" w:color="auto" w:fill="FFFFFF"/>
              </w:rPr>
              <w:t>Удельный показатель</w:t>
            </w:r>
            <w:r w:rsidRPr="00EE2C89">
              <w:rPr>
                <w:color w:val="00000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контроля в сфере благоустройства в год</w:t>
            </w:r>
          </w:p>
        </w:tc>
        <w:tc>
          <w:tcPr>
            <w:tcW w:w="14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Б.28 = (А.1 + А.2 + А.3 + А.4 + А.5) / Б.25</w:t>
            </w:r>
          </w:p>
        </w:tc>
        <w:tc>
          <w:tcPr>
            <w:tcW w:w="335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Составляющие формулы определены выше.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2C89">
              <w:rPr>
                <w:color w:val="000000"/>
              </w:rPr>
              <w:t>Целевое значение не устанавливается</w:t>
            </w:r>
          </w:p>
          <w:p w:rsidR="008E34F5" w:rsidRPr="00EE2C89" w:rsidRDefault="008E34F5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FFFFFF"/>
          </w:tcPr>
          <w:p w:rsidR="008E34F5" w:rsidRPr="00EE2C89" w:rsidRDefault="008E34F5" w:rsidP="00F0799E">
            <w:pPr>
              <w:pStyle w:val="empty"/>
              <w:spacing w:before="0" w:beforeAutospacing="0" w:after="0" w:afterAutospacing="0"/>
              <w:rPr>
                <w:color w:val="000000"/>
              </w:rPr>
            </w:pPr>
            <w:r w:rsidRPr="00EE2C89">
              <w:rPr>
                <w:color w:val="000000"/>
              </w:rPr>
              <w:t>На основании расчетов показателей, предусмотренных выше</w:t>
            </w:r>
          </w:p>
        </w:tc>
      </w:tr>
    </w:tbl>
    <w:p w:rsidR="008E34F5" w:rsidRPr="00EE2C89" w:rsidRDefault="008E34F5" w:rsidP="008E34F5">
      <w:pPr>
        <w:spacing w:line="240" w:lineRule="exact"/>
        <w:rPr>
          <w:b/>
          <w:color w:val="000000"/>
        </w:rPr>
      </w:pPr>
    </w:p>
    <w:p w:rsidR="008E34F5" w:rsidRPr="00EE2C89" w:rsidRDefault="008E34F5" w:rsidP="008E34F5">
      <w:pPr>
        <w:rPr>
          <w:color w:val="000000"/>
        </w:rPr>
      </w:pPr>
    </w:p>
    <w:p w:rsidR="008E34F5" w:rsidRPr="00EE2C89" w:rsidRDefault="008E34F5" w:rsidP="008E34F5">
      <w:pPr>
        <w:autoSpaceDE w:val="0"/>
        <w:jc w:val="both"/>
        <w:rPr>
          <w:b/>
          <w:bCs/>
        </w:rPr>
      </w:pPr>
    </w:p>
    <w:p w:rsidR="008E34F5" w:rsidRPr="00EE2C89" w:rsidRDefault="008E34F5" w:rsidP="008E34F5">
      <w:pPr>
        <w:autoSpaceDE w:val="0"/>
        <w:jc w:val="both"/>
        <w:rPr>
          <w:b/>
          <w:bCs/>
        </w:rPr>
      </w:pPr>
    </w:p>
    <w:p w:rsidR="008E34F5" w:rsidRPr="00EE2C89" w:rsidRDefault="008E34F5" w:rsidP="008E34F5">
      <w:pPr>
        <w:tabs>
          <w:tab w:val="left" w:pos="7663"/>
        </w:tabs>
      </w:pPr>
    </w:p>
    <w:sectPr w:rsidR="008E34F5" w:rsidRPr="00EE2C89" w:rsidSect="008E34F5">
      <w:headerReference w:type="even" r:id="rId8"/>
      <w:headerReference w:type="default" r:id="rId9"/>
      <w:pgSz w:w="11906" w:h="16838"/>
      <w:pgMar w:top="426" w:right="851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3C" w:rsidRDefault="004D113C" w:rsidP="007513E7">
      <w:r>
        <w:separator/>
      </w:r>
    </w:p>
  </w:endnote>
  <w:endnote w:type="continuationSeparator" w:id="0">
    <w:p w:rsidR="004D113C" w:rsidRDefault="004D113C" w:rsidP="0075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3C" w:rsidRDefault="004D113C" w:rsidP="007513E7">
      <w:r>
        <w:separator/>
      </w:r>
    </w:p>
  </w:footnote>
  <w:footnote w:type="continuationSeparator" w:id="0">
    <w:p w:rsidR="004D113C" w:rsidRDefault="004D113C" w:rsidP="0075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E24DC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46FB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4D11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E24DC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46FB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56F4E">
      <w:rPr>
        <w:rStyle w:val="a5"/>
        <w:noProof/>
      </w:rPr>
      <w:t>11</w:t>
    </w:r>
    <w:r>
      <w:rPr>
        <w:rStyle w:val="a5"/>
      </w:rPr>
      <w:fldChar w:fldCharType="end"/>
    </w:r>
  </w:p>
  <w:p w:rsidR="00E90F25" w:rsidRDefault="004D11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415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26F53A9C"/>
    <w:multiLevelType w:val="multilevel"/>
    <w:tmpl w:val="43662E3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FB"/>
    <w:rsid w:val="000C6919"/>
    <w:rsid w:val="00132608"/>
    <w:rsid w:val="001546FB"/>
    <w:rsid w:val="00156F4E"/>
    <w:rsid w:val="00266AFE"/>
    <w:rsid w:val="003B74D9"/>
    <w:rsid w:val="0045066C"/>
    <w:rsid w:val="004D113C"/>
    <w:rsid w:val="004D4134"/>
    <w:rsid w:val="00546345"/>
    <w:rsid w:val="006E24DC"/>
    <w:rsid w:val="006F5A09"/>
    <w:rsid w:val="007513E7"/>
    <w:rsid w:val="008E34F5"/>
    <w:rsid w:val="009C7514"/>
    <w:rsid w:val="00A24C6F"/>
    <w:rsid w:val="00A542A5"/>
    <w:rsid w:val="00AA1348"/>
    <w:rsid w:val="00AB23F3"/>
    <w:rsid w:val="00B17E07"/>
    <w:rsid w:val="00B84376"/>
    <w:rsid w:val="00BA6AD5"/>
    <w:rsid w:val="00BB6150"/>
    <w:rsid w:val="00BC54E8"/>
    <w:rsid w:val="00C274B0"/>
    <w:rsid w:val="00C41026"/>
    <w:rsid w:val="00C82BC8"/>
    <w:rsid w:val="00DA7E24"/>
    <w:rsid w:val="00EE2C89"/>
    <w:rsid w:val="00FD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6FB"/>
    <w:pPr>
      <w:tabs>
        <w:tab w:val="center" w:pos="4677"/>
        <w:tab w:val="right" w:pos="9355"/>
      </w:tabs>
    </w:pPr>
    <w:rPr>
      <w:sz w:val="28"/>
      <w:szCs w:val="28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546F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uiPriority w:val="99"/>
    <w:semiHidden/>
    <w:unhideWhenUsed/>
    <w:rsid w:val="001546FB"/>
  </w:style>
  <w:style w:type="paragraph" w:customStyle="1" w:styleId="ConsPlusNonformat">
    <w:name w:val="ConsPlusNonformat"/>
    <w:uiPriority w:val="99"/>
    <w:rsid w:val="001546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6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E34F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E34F5"/>
    <w:pPr>
      <w:spacing w:before="100" w:beforeAutospacing="1" w:after="100" w:afterAutospacing="1"/>
    </w:pPr>
  </w:style>
  <w:style w:type="paragraph" w:customStyle="1" w:styleId="s16">
    <w:name w:val="s_16"/>
    <w:basedOn w:val="a"/>
    <w:rsid w:val="008E34F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E34F5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8E34F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3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E34F5"/>
    <w:rPr>
      <w:vertAlign w:val="superscript"/>
    </w:rPr>
  </w:style>
  <w:style w:type="paragraph" w:styleId="ab">
    <w:name w:val="List Paragraph"/>
    <w:basedOn w:val="a"/>
    <w:uiPriority w:val="34"/>
    <w:qFormat/>
    <w:rsid w:val="000C6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petradubrava2</cp:lastModifiedBy>
  <cp:revision>4</cp:revision>
  <dcterms:created xsi:type="dcterms:W3CDTF">2022-01-26T06:29:00Z</dcterms:created>
  <dcterms:modified xsi:type="dcterms:W3CDTF">2022-01-26T06:36:00Z</dcterms:modified>
</cp:coreProperties>
</file>