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2D" w:rsidRPr="00FC3CB5" w:rsidRDefault="00AC1E2D" w:rsidP="00AC1E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0"/>
          <w:szCs w:val="20"/>
        </w:rPr>
      </w:pPr>
      <w:r w:rsidRPr="00FC3CB5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2D" w:rsidRPr="00FC3CB5" w:rsidRDefault="00AC1E2D" w:rsidP="00AC1E2D">
      <w:pPr>
        <w:jc w:val="center"/>
        <w:rPr>
          <w:bCs/>
        </w:rPr>
      </w:pPr>
    </w:p>
    <w:p w:rsidR="00AC1E2D" w:rsidRPr="00FC3CB5" w:rsidRDefault="00AC1E2D" w:rsidP="00AC1E2D">
      <w:pPr>
        <w:spacing w:line="276" w:lineRule="auto"/>
        <w:jc w:val="center"/>
        <w:rPr>
          <w:bCs/>
        </w:rPr>
      </w:pPr>
      <w:r w:rsidRPr="00FC3CB5">
        <w:rPr>
          <w:bCs/>
        </w:rPr>
        <w:t>Собрание Представителей городского поселения Петра Дубрава</w:t>
      </w:r>
    </w:p>
    <w:p w:rsidR="00AC1E2D" w:rsidRPr="00FC3CB5" w:rsidRDefault="00AC1E2D" w:rsidP="00AC1E2D">
      <w:pPr>
        <w:spacing w:line="276" w:lineRule="auto"/>
        <w:jc w:val="center"/>
        <w:rPr>
          <w:bCs/>
        </w:rPr>
      </w:pPr>
      <w:r w:rsidRPr="00FC3CB5">
        <w:rPr>
          <w:bCs/>
        </w:rPr>
        <w:t xml:space="preserve">муниципального района </w:t>
      </w:r>
      <w:proofErr w:type="gramStart"/>
      <w:r w:rsidRPr="00FC3CB5">
        <w:rPr>
          <w:bCs/>
        </w:rPr>
        <w:t>Волжский</w:t>
      </w:r>
      <w:proofErr w:type="gramEnd"/>
      <w:r w:rsidRPr="00FC3CB5">
        <w:rPr>
          <w:bCs/>
        </w:rPr>
        <w:t xml:space="preserve"> Самарской области</w:t>
      </w:r>
    </w:p>
    <w:p w:rsidR="00AC1E2D" w:rsidRPr="00FC3CB5" w:rsidRDefault="00AC1E2D" w:rsidP="00AC1E2D">
      <w:pPr>
        <w:spacing w:line="276" w:lineRule="auto"/>
        <w:jc w:val="center"/>
        <w:rPr>
          <w:bCs/>
        </w:rPr>
      </w:pPr>
      <w:r w:rsidRPr="00FC3CB5">
        <w:rPr>
          <w:bCs/>
        </w:rPr>
        <w:t>четвертого созыва</w:t>
      </w:r>
    </w:p>
    <w:p w:rsidR="00AC1E2D" w:rsidRPr="00FC3CB5" w:rsidRDefault="00AC1E2D" w:rsidP="00AC1E2D">
      <w:pPr>
        <w:rPr>
          <w:bCs/>
        </w:rPr>
      </w:pPr>
    </w:p>
    <w:p w:rsidR="00AC1E2D" w:rsidRPr="00FC3CB5" w:rsidRDefault="00AC1E2D" w:rsidP="00AC1E2D">
      <w:pPr>
        <w:jc w:val="center"/>
        <w:rPr>
          <w:bCs/>
        </w:rPr>
      </w:pPr>
      <w:r w:rsidRPr="00FC3CB5">
        <w:rPr>
          <w:bCs/>
        </w:rPr>
        <w:t xml:space="preserve">    РЕШЕНИЕ</w:t>
      </w:r>
    </w:p>
    <w:p w:rsidR="00AC1E2D" w:rsidRPr="00191ED0" w:rsidRDefault="00AC1E2D" w:rsidP="00AC1E2D">
      <w:pPr>
        <w:jc w:val="center"/>
        <w:rPr>
          <w:b/>
          <w:bCs/>
        </w:rPr>
      </w:pPr>
    </w:p>
    <w:p w:rsidR="00AC1E2D" w:rsidRPr="00191ED0" w:rsidRDefault="00AC1E2D" w:rsidP="00AC1E2D">
      <w:pPr>
        <w:rPr>
          <w:b/>
          <w:bCs/>
        </w:rPr>
      </w:pPr>
      <w:r w:rsidRPr="00191ED0">
        <w:rPr>
          <w:b/>
          <w:bCs/>
        </w:rPr>
        <w:t xml:space="preserve"> </w:t>
      </w:r>
      <w:r>
        <w:t xml:space="preserve">07.12.2021 </w:t>
      </w:r>
      <w:r w:rsidRPr="00191ED0">
        <w:tab/>
      </w:r>
      <w:r w:rsidRPr="00191ED0">
        <w:tab/>
        <w:t xml:space="preserve">                                                 </w:t>
      </w:r>
      <w:r>
        <w:t xml:space="preserve">                                              №  76</w:t>
      </w:r>
    </w:p>
    <w:p w:rsidR="00AC1E2D" w:rsidRPr="00D16ADB" w:rsidRDefault="00AC1E2D" w:rsidP="00AC1E2D">
      <w:pPr>
        <w:shd w:val="clear" w:color="auto" w:fill="FFFFFF"/>
        <w:rPr>
          <w:color w:val="000000"/>
          <w:sz w:val="28"/>
          <w:szCs w:val="28"/>
        </w:rPr>
      </w:pPr>
    </w:p>
    <w:p w:rsidR="00AC1E2D" w:rsidRPr="00FC3CB5" w:rsidRDefault="00AC1E2D" w:rsidP="00AC1E2D">
      <w:pPr>
        <w:jc w:val="center"/>
      </w:pPr>
      <w:r w:rsidRPr="00FC3CB5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8473830"/>
      <w:r w:rsidRPr="00FC3CB5">
        <w:rPr>
          <w:bCs/>
          <w:color w:val="000000"/>
        </w:rPr>
        <w:t xml:space="preserve">городского поселения Петра Дубрава муниципального района </w:t>
      </w:r>
      <w:proofErr w:type="gramStart"/>
      <w:r w:rsidRPr="00FC3CB5">
        <w:rPr>
          <w:bCs/>
          <w:color w:val="000000"/>
        </w:rPr>
        <w:t>Волжский</w:t>
      </w:r>
      <w:proofErr w:type="gramEnd"/>
      <w:r w:rsidRPr="00FC3CB5">
        <w:rPr>
          <w:bCs/>
          <w:color w:val="000000"/>
        </w:rPr>
        <w:t xml:space="preserve"> Самарской области</w:t>
      </w:r>
      <w:bookmarkEnd w:id="0"/>
    </w:p>
    <w:p w:rsidR="00AC1E2D" w:rsidRPr="00D16ADB" w:rsidRDefault="00AC1E2D" w:rsidP="00AC1E2D">
      <w:pPr>
        <w:shd w:val="clear" w:color="auto" w:fill="FFFFFF"/>
        <w:spacing w:line="360" w:lineRule="auto"/>
        <w:rPr>
          <w:b/>
          <w:color w:val="000000"/>
        </w:rPr>
      </w:pPr>
    </w:p>
    <w:p w:rsidR="00AC1E2D" w:rsidRDefault="00AC1E2D" w:rsidP="00AC1E2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C3CB5">
        <w:rPr>
          <w:color w:val="000000"/>
        </w:rPr>
        <w:t xml:space="preserve"> </w:t>
      </w:r>
      <w:proofErr w:type="gramStart"/>
      <w:r w:rsidRPr="00FC3CB5">
        <w:rPr>
          <w:color w:val="000000"/>
        </w:rPr>
        <w:t>В соответствии с пунктом 20 части 1 статьи 14</w:t>
      </w:r>
      <w:r w:rsidRPr="00FC3CB5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C3CB5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t xml:space="preserve"> городского поселения Петра Дубрава </w:t>
      </w:r>
      <w:r w:rsidRPr="00FC3CB5">
        <w:t>муниципального района Волжский Самарской области,</w:t>
      </w:r>
      <w:r w:rsidRPr="00FC3CB5">
        <w:rPr>
          <w:i/>
          <w:iCs/>
          <w:color w:val="000000"/>
        </w:rPr>
        <w:t xml:space="preserve"> </w:t>
      </w:r>
      <w:r>
        <w:t>Собрание П</w:t>
      </w:r>
      <w:r w:rsidRPr="00FC3CB5">
        <w:t xml:space="preserve">редставителей </w:t>
      </w:r>
      <w:r>
        <w:t xml:space="preserve">городского поселения Петра Дубрава </w:t>
      </w:r>
      <w:r>
        <w:rPr>
          <w:color w:val="000000"/>
        </w:rPr>
        <w:t>муниципального район</w:t>
      </w:r>
      <w:r w:rsidRPr="00FC3CB5">
        <w:rPr>
          <w:color w:val="000000"/>
        </w:rPr>
        <w:t>а Волжский Самарской области  РЕШИЛО:</w:t>
      </w:r>
      <w:proofErr w:type="gramEnd"/>
    </w:p>
    <w:p w:rsidR="00AC1E2D" w:rsidRPr="00FC3CB5" w:rsidRDefault="00AC1E2D" w:rsidP="00AC1E2D">
      <w:pPr>
        <w:shd w:val="clear" w:color="auto" w:fill="FFFFFF"/>
        <w:spacing w:line="276" w:lineRule="auto"/>
        <w:ind w:firstLine="709"/>
        <w:jc w:val="both"/>
      </w:pPr>
    </w:p>
    <w:p w:rsidR="00AC1E2D" w:rsidRDefault="00AC1E2D" w:rsidP="00AC1E2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1.</w:t>
      </w:r>
      <w:r w:rsidRPr="00FC3CB5">
        <w:rPr>
          <w:color w:val="000000"/>
        </w:rPr>
        <w:t xml:space="preserve">Утвердить прилагаемое Положение о муниципальном контроле в сфере благоустройства на территории </w:t>
      </w:r>
      <w:r>
        <w:rPr>
          <w:color w:val="000000"/>
        </w:rPr>
        <w:t xml:space="preserve">городского поселения Петра Дубрава </w:t>
      </w:r>
      <w:r w:rsidRPr="00FC3CB5">
        <w:rPr>
          <w:color w:val="000000"/>
        </w:rPr>
        <w:t xml:space="preserve">муниципального района </w:t>
      </w:r>
      <w:proofErr w:type="gramStart"/>
      <w:r w:rsidRPr="00FC3CB5">
        <w:rPr>
          <w:color w:val="000000"/>
        </w:rPr>
        <w:t>Волжский</w:t>
      </w:r>
      <w:proofErr w:type="gramEnd"/>
      <w:r w:rsidRPr="00FC3CB5">
        <w:rPr>
          <w:color w:val="000000"/>
        </w:rPr>
        <w:t xml:space="preserve"> Самарской области.</w:t>
      </w:r>
    </w:p>
    <w:p w:rsidR="00AC1E2D" w:rsidRPr="00FC3CB5" w:rsidRDefault="00AC1E2D" w:rsidP="00AC1E2D">
      <w:pPr>
        <w:shd w:val="clear" w:color="auto" w:fill="FFFFFF"/>
        <w:spacing w:line="276" w:lineRule="auto"/>
        <w:jc w:val="both"/>
      </w:pPr>
    </w:p>
    <w:p w:rsidR="00AC1E2D" w:rsidRDefault="00AC1E2D" w:rsidP="00AC1E2D">
      <w:pPr>
        <w:shd w:val="clear" w:color="auto" w:fill="FFFFFF"/>
        <w:spacing w:line="276" w:lineRule="auto"/>
        <w:jc w:val="both"/>
        <w:rPr>
          <w:color w:val="000000"/>
        </w:rPr>
      </w:pPr>
      <w:r w:rsidRPr="00FC3CB5">
        <w:rPr>
          <w:color w:val="000000"/>
        </w:rPr>
        <w:t xml:space="preserve">           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</w:t>
      </w:r>
      <w:r>
        <w:rPr>
          <w:color w:val="000000"/>
        </w:rPr>
        <w:t xml:space="preserve">городского поседения Петра Дубрава </w:t>
      </w:r>
      <w:r w:rsidRPr="00FC3CB5">
        <w:rPr>
          <w:color w:val="000000"/>
        </w:rPr>
        <w:t>муниципального района Волжский Самарской области. Положения раздела 6 Положения о муниципальном контроле в сфере благоустройства на территории</w:t>
      </w:r>
      <w:r>
        <w:rPr>
          <w:color w:val="000000"/>
        </w:rPr>
        <w:t xml:space="preserve"> городского поселения Петра Дубрава </w:t>
      </w:r>
      <w:r w:rsidRPr="00FC3CB5">
        <w:rPr>
          <w:color w:val="000000"/>
        </w:rPr>
        <w:t xml:space="preserve">муниципального района </w:t>
      </w:r>
      <w:proofErr w:type="gramStart"/>
      <w:r w:rsidRPr="00FC3CB5">
        <w:rPr>
          <w:color w:val="000000"/>
        </w:rPr>
        <w:t>Волжский</w:t>
      </w:r>
      <w:proofErr w:type="gramEnd"/>
      <w:r w:rsidRPr="00FC3CB5">
        <w:rPr>
          <w:color w:val="000000"/>
        </w:rPr>
        <w:t xml:space="preserve"> Самарской области вступают в силу с 1 марта 2022 года. </w:t>
      </w:r>
    </w:p>
    <w:p w:rsidR="00AC1E2D" w:rsidRPr="00FC3CB5" w:rsidRDefault="00AC1E2D" w:rsidP="00AC1E2D">
      <w:pPr>
        <w:shd w:val="clear" w:color="auto" w:fill="FFFFFF"/>
        <w:spacing w:line="276" w:lineRule="auto"/>
        <w:jc w:val="both"/>
        <w:rPr>
          <w:color w:val="000000"/>
        </w:rPr>
      </w:pPr>
    </w:p>
    <w:p w:rsidR="00AC1E2D" w:rsidRDefault="00AC1E2D" w:rsidP="00AC1E2D">
      <w:pPr>
        <w:shd w:val="clear" w:color="auto" w:fill="FFFFFF"/>
        <w:spacing w:line="276" w:lineRule="auto"/>
        <w:jc w:val="both"/>
        <w:rPr>
          <w:color w:val="000000"/>
        </w:rPr>
      </w:pPr>
      <w:r w:rsidRPr="00FC3CB5">
        <w:rPr>
          <w:color w:val="000000"/>
        </w:rPr>
        <w:t xml:space="preserve">              3. </w:t>
      </w:r>
      <w:bookmarkStart w:id="1" w:name="_Hlk87968860"/>
      <w:r w:rsidRPr="00FC3CB5">
        <w:rPr>
          <w:color w:val="000000"/>
        </w:rPr>
        <w:t>Опубликов</w:t>
      </w:r>
      <w:r>
        <w:rPr>
          <w:color w:val="000000"/>
        </w:rPr>
        <w:t xml:space="preserve">ать настоящее решение в печатном издании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.п. Петра Дубрава «Голос Дубравы» и на официальном сайте А</w:t>
      </w:r>
      <w:r w:rsidRPr="00FC3CB5">
        <w:rPr>
          <w:color w:val="000000"/>
        </w:rPr>
        <w:t xml:space="preserve">дминистрации </w:t>
      </w:r>
      <w:r>
        <w:rPr>
          <w:color w:val="000000"/>
        </w:rPr>
        <w:t>городского поселения Петра Дубрава в сети Интернет»</w:t>
      </w:r>
      <w:r w:rsidRPr="00FC3CB5">
        <w:rPr>
          <w:color w:val="000000"/>
        </w:rPr>
        <w:t>.</w:t>
      </w:r>
      <w:bookmarkEnd w:id="1"/>
    </w:p>
    <w:p w:rsidR="00AC1E2D" w:rsidRPr="00FC3CB5" w:rsidRDefault="00AC1E2D" w:rsidP="00AC1E2D">
      <w:pPr>
        <w:shd w:val="clear" w:color="auto" w:fill="FFFFFF"/>
        <w:spacing w:line="276" w:lineRule="auto"/>
        <w:jc w:val="both"/>
        <w:rPr>
          <w:color w:val="000000"/>
        </w:rPr>
      </w:pPr>
    </w:p>
    <w:p w:rsidR="00AC1E2D" w:rsidRPr="00FC3CB5" w:rsidRDefault="00AC1E2D" w:rsidP="00AC1E2D">
      <w:pPr>
        <w:spacing w:line="360" w:lineRule="auto"/>
        <w:jc w:val="both"/>
      </w:pPr>
      <w:r w:rsidRPr="00FC3CB5">
        <w:t>Председатель Собрания представителей</w:t>
      </w:r>
      <w:r>
        <w:t xml:space="preserve">                                                </w:t>
      </w:r>
      <w:proofErr w:type="spellStart"/>
      <w:r>
        <w:t>Л.Н.Ларюшина</w:t>
      </w:r>
      <w:proofErr w:type="spellEnd"/>
    </w:p>
    <w:p w:rsidR="00AC1E2D" w:rsidRDefault="00AC1E2D" w:rsidP="00AC1E2D">
      <w:pPr>
        <w:pStyle w:val="1"/>
        <w:spacing w:line="360" w:lineRule="auto"/>
        <w:ind w:left="0"/>
        <w:jc w:val="both"/>
      </w:pPr>
    </w:p>
    <w:p w:rsidR="00AC1E2D" w:rsidRDefault="00AC1E2D" w:rsidP="00AC1E2D">
      <w:pPr>
        <w:pStyle w:val="1"/>
        <w:spacing w:line="360" w:lineRule="auto"/>
        <w:ind w:left="0"/>
        <w:jc w:val="both"/>
      </w:pPr>
      <w:r w:rsidRPr="00FC3CB5">
        <w:t xml:space="preserve">Глава </w:t>
      </w:r>
      <w:r>
        <w:t>городского поселения</w:t>
      </w:r>
    </w:p>
    <w:p w:rsidR="00AC1E2D" w:rsidRDefault="00AC1E2D" w:rsidP="00AC1E2D">
      <w:pPr>
        <w:pStyle w:val="1"/>
        <w:spacing w:line="360" w:lineRule="auto"/>
        <w:ind w:left="0"/>
        <w:jc w:val="both"/>
      </w:pPr>
      <w:r>
        <w:t>Петра Дубрава                                                                                           В.А.Крашенинников</w:t>
      </w:r>
    </w:p>
    <w:p w:rsidR="00AC1E2D" w:rsidRPr="00380944" w:rsidRDefault="00AC1E2D" w:rsidP="00AC1E2D">
      <w:pPr>
        <w:pStyle w:val="1"/>
        <w:spacing w:line="276" w:lineRule="auto"/>
        <w:ind w:left="0"/>
        <w:jc w:val="both"/>
      </w:pPr>
    </w:p>
    <w:p w:rsidR="00AC1E2D" w:rsidRPr="00380944" w:rsidRDefault="00AC1E2D" w:rsidP="00AC1E2D">
      <w:pPr>
        <w:tabs>
          <w:tab w:val="num" w:pos="200"/>
        </w:tabs>
        <w:spacing w:line="276" w:lineRule="auto"/>
        <w:ind w:left="4536"/>
        <w:jc w:val="center"/>
        <w:outlineLvl w:val="0"/>
      </w:pPr>
      <w:r w:rsidRPr="00380944">
        <w:lastRenderedPageBreak/>
        <w:t>УТВЕРЖДЕНО</w:t>
      </w:r>
    </w:p>
    <w:p w:rsidR="00AC1E2D" w:rsidRPr="00380944" w:rsidRDefault="00AC1E2D" w:rsidP="00AC1E2D">
      <w:pPr>
        <w:spacing w:line="276" w:lineRule="auto"/>
        <w:ind w:left="4536"/>
        <w:jc w:val="center"/>
        <w:rPr>
          <w:color w:val="000000"/>
        </w:rPr>
      </w:pPr>
      <w:r w:rsidRPr="00380944">
        <w:rPr>
          <w:color w:val="000000"/>
        </w:rPr>
        <w:t xml:space="preserve">решением Собрания представителей городского поселения Петра Дубрава муниципального района </w:t>
      </w:r>
      <w:proofErr w:type="gramStart"/>
      <w:r w:rsidRPr="00380944">
        <w:rPr>
          <w:color w:val="000000"/>
        </w:rPr>
        <w:t>Волжский</w:t>
      </w:r>
      <w:proofErr w:type="gramEnd"/>
      <w:r w:rsidRPr="00380944">
        <w:rPr>
          <w:color w:val="000000"/>
        </w:rPr>
        <w:t xml:space="preserve"> Самарской области</w:t>
      </w:r>
    </w:p>
    <w:p w:rsidR="00AC1E2D" w:rsidRPr="00380944" w:rsidRDefault="00AC1E2D" w:rsidP="00AC1E2D">
      <w:pPr>
        <w:tabs>
          <w:tab w:val="num" w:pos="200"/>
        </w:tabs>
        <w:spacing w:line="276" w:lineRule="auto"/>
        <w:ind w:left="4536"/>
        <w:jc w:val="center"/>
        <w:outlineLvl w:val="0"/>
      </w:pPr>
      <w:r w:rsidRPr="00380944">
        <w:t xml:space="preserve">от </w:t>
      </w:r>
      <w:r>
        <w:t>07.12.2021</w:t>
      </w:r>
      <w:r w:rsidRPr="00380944">
        <w:t xml:space="preserve"> № </w:t>
      </w:r>
      <w:r>
        <w:t>76</w:t>
      </w:r>
    </w:p>
    <w:p w:rsidR="00AC1E2D" w:rsidRPr="00380944" w:rsidRDefault="00AC1E2D" w:rsidP="00AC1E2D">
      <w:pPr>
        <w:spacing w:line="276" w:lineRule="auto"/>
        <w:ind w:firstLine="567"/>
        <w:jc w:val="right"/>
        <w:rPr>
          <w:color w:val="000000"/>
        </w:rPr>
      </w:pPr>
    </w:p>
    <w:p w:rsidR="00AC1E2D" w:rsidRPr="00380944" w:rsidRDefault="00AC1E2D" w:rsidP="00AC1E2D">
      <w:pPr>
        <w:spacing w:line="276" w:lineRule="auto"/>
        <w:ind w:firstLine="567"/>
        <w:jc w:val="right"/>
        <w:rPr>
          <w:color w:val="000000"/>
        </w:rPr>
      </w:pPr>
    </w:p>
    <w:p w:rsidR="00AC1E2D" w:rsidRPr="00380944" w:rsidRDefault="00AC1E2D" w:rsidP="00AC1E2D">
      <w:pPr>
        <w:spacing w:line="276" w:lineRule="auto"/>
        <w:jc w:val="center"/>
        <w:rPr>
          <w:i/>
          <w:iCs/>
          <w:color w:val="000000"/>
        </w:rPr>
      </w:pPr>
      <w:r w:rsidRPr="0038094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380944">
        <w:rPr>
          <w:color w:val="000000"/>
        </w:rPr>
        <w:t xml:space="preserve"> </w:t>
      </w:r>
      <w:r w:rsidRPr="00380944">
        <w:rPr>
          <w:b/>
          <w:bCs/>
          <w:color w:val="000000"/>
        </w:rPr>
        <w:t xml:space="preserve">городского поселения Петра Дубрава муниципального района </w:t>
      </w:r>
      <w:proofErr w:type="gramStart"/>
      <w:r w:rsidRPr="00380944">
        <w:rPr>
          <w:b/>
          <w:bCs/>
          <w:color w:val="000000"/>
        </w:rPr>
        <w:t>Волжский</w:t>
      </w:r>
      <w:proofErr w:type="gramEnd"/>
      <w:r w:rsidRPr="00380944">
        <w:rPr>
          <w:b/>
          <w:bCs/>
          <w:color w:val="000000"/>
        </w:rPr>
        <w:t xml:space="preserve"> Самарской области</w:t>
      </w:r>
    </w:p>
    <w:p w:rsidR="00AC1E2D" w:rsidRPr="00380944" w:rsidRDefault="00AC1E2D" w:rsidP="00AC1E2D">
      <w:pPr>
        <w:spacing w:line="276" w:lineRule="auto"/>
        <w:jc w:val="center"/>
      </w:pP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городского поселения Петра Дубрава муниципального района Волжский Самарской области (далее – контроль в сфере благоустройства).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городского поселения Петра Дубрава муниципального района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Волжский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Самарской области</w:t>
      </w:r>
      <w:r w:rsidRPr="0038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C1E2D" w:rsidRPr="00380944" w:rsidRDefault="00AC1E2D" w:rsidP="00AC1E2D">
      <w:pPr>
        <w:spacing w:line="276" w:lineRule="auto"/>
        <w:ind w:firstLine="709"/>
        <w:contextualSpacing/>
        <w:jc w:val="both"/>
        <w:rPr>
          <w:color w:val="000000"/>
        </w:rPr>
      </w:pPr>
      <w:r w:rsidRPr="00380944">
        <w:rPr>
          <w:color w:val="000000"/>
        </w:rPr>
        <w:t>1.3. Контроль в сфере благоустройства осуществляется администрацией городского поселения Петра Дубрава муниципального района Волжский Самарской области</w:t>
      </w:r>
      <w:r w:rsidRPr="00380944">
        <w:rPr>
          <w:i/>
          <w:iCs/>
          <w:color w:val="000000"/>
        </w:rPr>
        <w:t xml:space="preserve"> </w:t>
      </w:r>
      <w:r w:rsidRPr="00380944">
        <w:rPr>
          <w:color w:val="000000"/>
        </w:rPr>
        <w:t>(далее – администрация).</w:t>
      </w:r>
    </w:p>
    <w:p w:rsidR="00AC1E2D" w:rsidRPr="00380944" w:rsidRDefault="00AC1E2D" w:rsidP="00AC1E2D">
      <w:pPr>
        <w:spacing w:line="276" w:lineRule="auto"/>
        <w:ind w:firstLine="709"/>
        <w:contextualSpacing/>
        <w:jc w:val="both"/>
      </w:pPr>
      <w:r w:rsidRPr="00380944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 специалисты Администрации городского поселения Петра Дубрава муниципального района Волжский Самарской области (далее также – должностные лица, уполномоченные осуществлять контроль)</w:t>
      </w:r>
      <w:r w:rsidRPr="00380944">
        <w:rPr>
          <w:i/>
          <w:iCs/>
          <w:color w:val="000000"/>
        </w:rPr>
        <w:t>.</w:t>
      </w:r>
      <w:r w:rsidRPr="00380944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C1E2D" w:rsidRPr="00380944" w:rsidRDefault="00AC1E2D" w:rsidP="00AC1E2D">
      <w:pPr>
        <w:spacing w:line="276" w:lineRule="auto"/>
        <w:ind w:firstLine="709"/>
        <w:contextualSpacing/>
        <w:jc w:val="both"/>
      </w:pPr>
      <w:r w:rsidRPr="00380944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bookmarkStart w:id="2" w:name="Par61"/>
      <w:bookmarkEnd w:id="2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8094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8094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80944">
        <w:rPr>
          <w:color w:val="000000"/>
        </w:rPr>
        <w:t>границы</w:t>
      </w:r>
      <w:proofErr w:type="gramEnd"/>
      <w:r w:rsidRPr="00380944">
        <w:rPr>
          <w:color w:val="000000"/>
        </w:rPr>
        <w:t xml:space="preserve"> которой определены Правилами благоустройства в соответствии с порядком, установленным Законом </w:t>
      </w:r>
      <w:bookmarkStart w:id="3" w:name="_Hlk6817744"/>
      <w:r w:rsidRPr="00380944">
        <w:rPr>
          <w:color w:val="000000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3"/>
      <w:r w:rsidRPr="00380944">
        <w:rPr>
          <w:color w:val="000000"/>
        </w:rPr>
        <w:t>;</w:t>
      </w:r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380944">
        <w:rPr>
          <w:color w:val="000000"/>
        </w:rPr>
        <w:t>маломобильных</w:t>
      </w:r>
      <w:proofErr w:type="spellEnd"/>
      <w:r w:rsidRPr="00380944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380944">
        <w:rPr>
          <w:color w:val="000000"/>
        </w:rPr>
        <w:t xml:space="preserve">- по </w:t>
      </w:r>
      <w:r w:rsidRPr="0038094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380944">
        <w:rPr>
          <w:color w:val="000000"/>
        </w:rPr>
        <w:t xml:space="preserve">- по </w:t>
      </w:r>
      <w:r w:rsidRPr="0038094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Самарской области и Правилами благоустройства;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80944">
        <w:rPr>
          <w:color w:val="000000"/>
        </w:rPr>
        <w:t>маломобильные</w:t>
      </w:r>
      <w:proofErr w:type="spellEnd"/>
      <w:r w:rsidRPr="00380944">
        <w:rPr>
          <w:color w:val="000000"/>
        </w:rPr>
        <w:t xml:space="preserve"> группы населения, на период осуществления земляных работ;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- </w:t>
      </w:r>
      <w:proofErr w:type="gramStart"/>
      <w:r w:rsidRPr="00380944">
        <w:rPr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 w:rsidRPr="00380944">
        <w:rPr>
          <w:color w:val="000000"/>
        </w:rPr>
        <w:t>, установленный нормативными правовыми актами Самарской области;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380944">
        <w:rPr>
          <w:color w:val="000000"/>
          <w:shd w:val="clear" w:color="auto" w:fill="FFFFFF"/>
        </w:rPr>
        <w:t xml:space="preserve">- о недопустимости </w:t>
      </w:r>
      <w:r w:rsidRPr="00380944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3) обязательные требования по уборке территории городского поселения Петра Дубрава  муниципального района Волжский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4) обязательные требования по уборке территории</w:t>
      </w:r>
      <w:r w:rsidRPr="00380944">
        <w:t xml:space="preserve"> </w:t>
      </w:r>
      <w:r w:rsidRPr="00380944">
        <w:rPr>
          <w:color w:val="000000"/>
        </w:rPr>
        <w:t xml:space="preserve">муниципального района Волжский Самарской области в летний период, включая обязательные требования по </w:t>
      </w:r>
      <w:r w:rsidRPr="0038094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80944">
        <w:rPr>
          <w:color w:val="000000"/>
        </w:rPr>
        <w:t>;</w:t>
      </w:r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5) дополнительные обязательные требования </w:t>
      </w:r>
      <w:r w:rsidRPr="00380944">
        <w:rPr>
          <w:color w:val="000000"/>
          <w:shd w:val="clear" w:color="auto" w:fill="FFFFFF"/>
        </w:rPr>
        <w:t>пожарной безопасности</w:t>
      </w:r>
      <w:r w:rsidRPr="00380944">
        <w:rPr>
          <w:color w:val="000000"/>
        </w:rPr>
        <w:t xml:space="preserve"> в </w:t>
      </w:r>
      <w:r w:rsidRPr="0038094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bCs/>
          <w:color w:val="000000"/>
        </w:rPr>
        <w:lastRenderedPageBreak/>
        <w:t xml:space="preserve">6) </w:t>
      </w:r>
      <w:r w:rsidRPr="00380944">
        <w:rPr>
          <w:color w:val="000000"/>
        </w:rPr>
        <w:t xml:space="preserve">обязательные требования по </w:t>
      </w:r>
      <w:r w:rsidRPr="0038094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80944">
        <w:rPr>
          <w:color w:val="000000"/>
        </w:rPr>
        <w:t>;</w:t>
      </w:r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rFonts w:eastAsia="Calibri"/>
          <w:bCs/>
          <w:color w:val="000000"/>
          <w:lang w:eastAsia="en-US"/>
        </w:rPr>
        <w:t xml:space="preserve">8) </w:t>
      </w:r>
      <w:r w:rsidRPr="00380944">
        <w:rPr>
          <w:color w:val="000000"/>
        </w:rPr>
        <w:t>обязательные требования по</w:t>
      </w:r>
      <w:r w:rsidRPr="00380944">
        <w:rPr>
          <w:rFonts w:eastAsia="Calibri"/>
          <w:bCs/>
          <w:color w:val="000000"/>
          <w:lang w:eastAsia="en-US"/>
        </w:rPr>
        <w:t xml:space="preserve"> </w:t>
      </w:r>
      <w:r w:rsidRPr="00380944">
        <w:rPr>
          <w:color w:val="000000"/>
        </w:rPr>
        <w:t>складированию твердых коммунальных отходов;</w:t>
      </w:r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9) обязательные требования по</w:t>
      </w:r>
      <w:r w:rsidRPr="00380944">
        <w:rPr>
          <w:rFonts w:eastAsia="Calibri"/>
          <w:bCs/>
          <w:color w:val="000000"/>
          <w:lang w:eastAsia="en-US"/>
        </w:rPr>
        <w:t xml:space="preserve"> </w:t>
      </w:r>
      <w:r w:rsidRPr="00380944">
        <w:rPr>
          <w:bCs/>
          <w:color w:val="000000"/>
        </w:rPr>
        <w:t>выгулу животных</w:t>
      </w:r>
      <w:r w:rsidRPr="00380944">
        <w:rPr>
          <w:color w:val="000000"/>
        </w:rPr>
        <w:t xml:space="preserve"> и требования о недопустимости </w:t>
      </w:r>
      <w:r w:rsidRPr="0038094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proofErr w:type="gramStart"/>
      <w:r w:rsidRPr="00380944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proofErr w:type="gramStart"/>
      <w:r w:rsidRPr="00380944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3) дворовые территории;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4) детские и спортивные площадки;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5) площадки для выгула животных;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6) парковки (парковочные места);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7) парки, скверы, иные зеленые зоны;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8) технические и санитарно-защитные зоны;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bCs/>
          <w:color w:val="000000"/>
          <w:sz w:val="24"/>
          <w:szCs w:val="24"/>
        </w:rPr>
        <w:t>1.8.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AC1E2D" w:rsidRPr="00380944" w:rsidRDefault="00AC1E2D" w:rsidP="00AC1E2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Администрацией </w:t>
      </w:r>
      <w:r w:rsidRPr="00380944">
        <w:rPr>
          <w:bCs/>
          <w:color w:val="000000"/>
        </w:rPr>
        <w:t xml:space="preserve">осуществляется отнесение объектов контроля </w:t>
      </w:r>
      <w:r w:rsidRPr="00380944">
        <w:rPr>
          <w:color w:val="000000"/>
        </w:rPr>
        <w:t xml:space="preserve">в сфере благоустройства </w:t>
      </w:r>
      <w:r w:rsidRPr="00380944">
        <w:rPr>
          <w:bCs/>
          <w:color w:val="000000"/>
        </w:rPr>
        <w:t>к определенной категории риска в соответствии с настоящим Положением.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Администрация осуществляет контроль в сфере благоустройства на основе управления рисками причинения вреда (ущерба).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соответствии с Федеральным </w:t>
      </w:r>
      <w:hyperlink r:id="rId6" w:history="1">
        <w:proofErr w:type="gramStart"/>
        <w:r w:rsidRPr="003809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</w:t>
        </w:r>
      </w:hyperlink>
      <w:r w:rsidRPr="0038094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риска осуществляется в соответствии с </w:t>
      </w:r>
      <w:hyperlink r:id="rId7" w:anchor="_blank" w:history="1">
        <w:r w:rsidRPr="003809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критериями</w:t>
        </w:r>
      </w:hyperlink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При отнесении администрацией объектов контроля к категориям риска используются в том числе: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сведения, получаемые при проведении должностными лицами, уполномоченными осуществлять контроль, контрольных мероприятий без взаимодействия с контролируемыми лицами;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3) иные сведения, содержащиеся в администрации.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для объектов контроля, отнесенных к категории высокого риска, - один раз в 2 года;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для объектов контроля, отнесенных к категории среднего риска, - один раз в 3 года.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2.5.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последнего планового контрольного мероприятия, для объектов контроля, отнесенных к категории: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высокого риска, - не менее 2 лет;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среднего риска, - не менее 3 лет.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возникновения обязанности по содержанию прилегающей территории в соответствии с Правилами благоустройства.</w:t>
      </w:r>
      <w:proofErr w:type="gramEnd"/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2.6. По запросу правообладателя объекта контроля должностные лица, уполномоченные осуществлять контроль, в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2.7. 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настоящего Положения.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Перечни объектов контроля с указанием категорий риска размещаются на официальном сайте администрации в информационно-телекоммуникационной сети «Интернет» (далее – официальный сайт администрации) в разделе «Контрольно-надзорная деятельность».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2.8. Перечни объектов контроля содержат следующую информацию: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присвоенная категория риска;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3) реквизиты решения о присвоении объекту контроля категории риска.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Профилактика рисков причинения вреда (ущерба) охраняемым законом ценностям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3.1. Администрация осуществляет контроль в сфере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(ущерба) охраняемым законом ценностям или такой вред (ущерб) причинен, должностное лицо, уполномоченное осуществлять контроль, незамедлительно направляет информацию об этом главе (заместителю главы)</w:t>
      </w:r>
      <w:r w:rsidRPr="0038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Петра Дубрава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Волжский Самарской области для принятия решения о проведении контрольных мероприятий.</w:t>
      </w:r>
      <w:proofErr w:type="gramEnd"/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3.6.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«Контрольно-надзорная деятельность», в средствах массовой информации,</w:t>
      </w:r>
      <w:r w:rsidRPr="0038094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разделе «Контрольно-надзорная деятельность» сведения, предусмотренные </w:t>
      </w:r>
      <w:hyperlink r:id="rId8" w:history="1">
        <w:r w:rsidRPr="003809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Петра Дубрава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Волжский Самарской области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8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разделе «Контрольно-надзорная деятельность».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3.8. </w:t>
      </w:r>
      <w:proofErr w:type="gramStart"/>
      <w:r w:rsidRPr="00380944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380944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80944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80944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80944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80944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>
        <w:rPr>
          <w:color w:val="000000"/>
        </w:rPr>
        <w:lastRenderedPageBreak/>
        <w:t xml:space="preserve">городского поселения Петра Дубрава </w:t>
      </w:r>
      <w:r w:rsidRPr="00380944">
        <w:rPr>
          <w:color w:val="000000"/>
        </w:rPr>
        <w:t xml:space="preserve">муниципального района </w:t>
      </w:r>
      <w:proofErr w:type="gramStart"/>
      <w:r w:rsidRPr="00380944">
        <w:rPr>
          <w:color w:val="000000"/>
        </w:rPr>
        <w:t>Волжский</w:t>
      </w:r>
      <w:proofErr w:type="gramEnd"/>
      <w:r w:rsidRPr="00380944">
        <w:rPr>
          <w:color w:val="000000"/>
        </w:rPr>
        <w:t xml:space="preserve"> Самарской области</w:t>
      </w:r>
      <w:r w:rsidRPr="00380944">
        <w:rPr>
          <w:i/>
          <w:iCs/>
          <w:color w:val="000000"/>
        </w:rPr>
        <w:t xml:space="preserve"> </w:t>
      </w:r>
      <w:r w:rsidRPr="00380944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80944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80944">
        <w:rPr>
          <w:color w:val="000000"/>
        </w:rPr>
        <w:br/>
      </w:r>
      <w:r w:rsidRPr="00380944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80944">
        <w:rPr>
          <w:color w:val="000000"/>
        </w:rPr>
        <w:t xml:space="preserve">. 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3.9.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380944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Петра Дубрава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Волжский Самарской области</w:t>
      </w:r>
      <w:r w:rsidRPr="0038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разделе «Контрольно-надзорная деятельность».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ответ на поставленные вопросы требует дополнительного запроса сведений.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Волжский Самарской области или должностным лицом, уполномоченным осуществлять контроль.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sz w:val="24"/>
          <w:szCs w:val="24"/>
        </w:rPr>
        <w:t xml:space="preserve">3.11.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380944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380944">
        <w:rPr>
          <w:rFonts w:ascii="Times New Roman" w:hAnsi="Times New Roman" w:cs="Times New Roman"/>
          <w:sz w:val="24"/>
          <w:szCs w:val="24"/>
        </w:rPr>
        <w:t>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категории высокого риска.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контроль, </w:t>
      </w:r>
      <w:r w:rsidRPr="00380944">
        <w:rPr>
          <w:rFonts w:ascii="Times New Roman" w:hAnsi="Times New Roman" w:cs="Times New Roman"/>
          <w:sz w:val="24"/>
          <w:szCs w:val="24"/>
        </w:rPr>
        <w:t>не позднее, чем за пять рабочих дней до даты его проведения.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«О государственном контроле (надзоре) и муниципальном контроле в Российской Федерации».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администрацию, не </w:t>
      </w:r>
      <w:proofErr w:type="gramStart"/>
      <w:r w:rsidRPr="0038094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80944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его проведения.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sz w:val="24"/>
          <w:szCs w:val="24"/>
        </w:rPr>
        <w:t xml:space="preserve">Срок проведения обязательного профилактического визита определяется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осуществлять контроль,</w:t>
      </w:r>
      <w:r w:rsidRPr="00380944">
        <w:rPr>
          <w:rFonts w:ascii="Times New Roman" w:hAnsi="Times New Roman" w:cs="Times New Roman"/>
          <w:sz w:val="24"/>
          <w:szCs w:val="24"/>
        </w:rPr>
        <w:t xml:space="preserve"> самостоятельно и не должен превышать одного рабочего дня.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Осуществление контрольных мероприятий и контрольных действий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,);</w:t>
      </w:r>
      <w:proofErr w:type="gramEnd"/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документов);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,);</w:t>
      </w:r>
      <w:proofErr w:type="gramEnd"/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38094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8094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80944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80944">
        <w:rPr>
          <w:color w:val="000000"/>
        </w:rPr>
        <w:t>);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,).</w:t>
      </w:r>
      <w:proofErr w:type="gramEnd"/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4.3. Контрольные мероприятия, указанные в подпунктах 1 – 4 пункта 4.1 настоящего Положения, проводятся в форме плановых и внеплановых мероприятий.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4.4. В рамках осуществления контроля в сфере благоустройства могут проводиться следующие плановые контрольные мероприятия: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рейдовый осмотр;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4) выездная проверка;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В рамках осуществления контроля в сфере благоустройства могут проводиться следующие внеплановые контрольные мероприятия: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рейдовый осмотр;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4) выездная проверка;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5) наблюдение за соблюдением обязательных требований;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4.6. Основанием для проведения контрольных мероприятий, проводимых с взаимодействием с контролируемыми лицами, является: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6)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4.7. Индикаторы риска нарушения обязательных требований указаны в приложении № 2 к настоящему Положению.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разделе «Контрольно-надзорная деятельность».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4.8.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контроль, о проведении контрольного мероприятия.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4.10.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вы) городского поселения Петра Дубрава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Волжский Самарской области </w:t>
      </w:r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3809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4.11.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809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4.12.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80944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8094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</w:rPr>
        <w:t xml:space="preserve"> </w:t>
      </w:r>
      <w:r w:rsidRPr="0038094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380944">
        <w:rPr>
          <w:color w:val="000000"/>
          <w:shd w:val="clear" w:color="auto" w:fill="FFFFFF"/>
        </w:rPr>
        <w:t xml:space="preserve"> </w:t>
      </w:r>
      <w:proofErr w:type="gramStart"/>
      <w:r w:rsidRPr="00380944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380944">
        <w:rPr>
          <w:color w:val="000000"/>
        </w:rPr>
        <w:t xml:space="preserve"> </w:t>
      </w:r>
      <w:hyperlink r:id="rId11" w:history="1">
        <w:r w:rsidRPr="00380944">
          <w:rPr>
            <w:rStyle w:val="a3"/>
            <w:color w:val="000000"/>
          </w:rPr>
          <w:t>Правилами</w:t>
        </w:r>
      </w:hyperlink>
      <w:r w:rsidRPr="0038094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80944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4.13.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2" w:history="1">
        <w:r w:rsidRPr="003809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мероприятий в течение года», с учетом особенностей, установленных настоящим Положением.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4.14. </w:t>
      </w:r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380944">
        <w:rPr>
          <w:color w:val="000000"/>
        </w:rPr>
        <w:t xml:space="preserve">1) </w:t>
      </w:r>
      <w:r w:rsidRPr="0038094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80944">
        <w:rPr>
          <w:color w:val="000000"/>
        </w:rPr>
        <w:t xml:space="preserve">должностным лицом, уполномоченным осуществлять контроль, </w:t>
      </w:r>
      <w:r w:rsidRPr="0038094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  <w:shd w:val="clear" w:color="auto" w:fill="FFFFFF"/>
        </w:rPr>
        <w:t xml:space="preserve">2) отсутствие признаков </w:t>
      </w:r>
      <w:r w:rsidRPr="0038094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3) имеются уважительные причины для отсутствия контролируемого лица (болезнь</w:t>
      </w:r>
      <w:r w:rsidRPr="00380944">
        <w:rPr>
          <w:color w:val="000000"/>
          <w:shd w:val="clear" w:color="auto" w:fill="FFFFFF"/>
        </w:rPr>
        <w:t xml:space="preserve"> контролируемого лица</w:t>
      </w:r>
      <w:r w:rsidRPr="00380944">
        <w:rPr>
          <w:color w:val="000000"/>
        </w:rPr>
        <w:t>, его командировка и т.п.) при проведении</w:t>
      </w:r>
      <w:r w:rsidRPr="00380944">
        <w:rPr>
          <w:color w:val="000000"/>
          <w:shd w:val="clear" w:color="auto" w:fill="FFFFFF"/>
        </w:rPr>
        <w:t xml:space="preserve"> контрольного мероприятия</w:t>
      </w:r>
      <w:r w:rsidRPr="00380944">
        <w:rPr>
          <w:color w:val="000000"/>
        </w:rPr>
        <w:t>.</w:t>
      </w:r>
    </w:p>
    <w:p w:rsidR="00AC1E2D" w:rsidRPr="00380944" w:rsidRDefault="00AC1E2D" w:rsidP="00AC1E2D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4.15. Срок проведения выездной проверки не может превышать 10 рабочих дней. </w:t>
      </w:r>
    </w:p>
    <w:p w:rsidR="00AC1E2D" w:rsidRPr="00380944" w:rsidRDefault="00AC1E2D" w:rsidP="00AC1E2D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C1E2D" w:rsidRPr="00380944" w:rsidRDefault="00AC1E2D" w:rsidP="00AC1E2D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4.16.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4.17.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809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4.18.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8094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80944">
        <w:rPr>
          <w:color w:val="000000"/>
        </w:rPr>
        <w:t>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4.19. Информация о контрольных мероприятиях размещается в Едином реестре контрольных (надзорных) мероприятий.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4.20.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5 настоящего Положения.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4.23.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8"/>
      <w:bookmarkEnd w:id="4"/>
      <w:r w:rsidRPr="0038094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380944">
        <w:rPr>
          <w:color w:val="000000"/>
        </w:rPr>
        <w:t xml:space="preserve">4) </w:t>
      </w:r>
      <w:r w:rsidRPr="0038094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80944">
        <w:rPr>
          <w:color w:val="000000"/>
        </w:rPr>
        <w:t>;</w:t>
      </w:r>
      <w:proofErr w:type="gramEnd"/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4.24.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AC1E2D" w:rsidRPr="00380944" w:rsidRDefault="00AC1E2D" w:rsidP="00AC1E2D">
      <w:pPr>
        <w:spacing w:line="276" w:lineRule="auto"/>
        <w:ind w:firstLine="709"/>
        <w:jc w:val="both"/>
      </w:pPr>
      <w:r w:rsidRPr="0038094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944">
        <w:rPr>
          <w:rFonts w:ascii="Times New Roman" w:hAnsi="Times New Roman" w:cs="Times New Roman"/>
          <w:b/>
          <w:bCs/>
          <w:sz w:val="24"/>
          <w:szCs w:val="24"/>
        </w:rPr>
        <w:t>5. Обжалование решений администрации, действий (бездействия) должностных лиц, уполномоченных осуществлять контроль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E2D" w:rsidRPr="00380944" w:rsidRDefault="00AC1E2D" w:rsidP="00AC1E2D">
      <w:pPr>
        <w:pStyle w:val="a7"/>
        <w:spacing w:line="276" w:lineRule="auto"/>
        <w:jc w:val="both"/>
        <w:rPr>
          <w:sz w:val="24"/>
          <w:szCs w:val="24"/>
        </w:rPr>
      </w:pPr>
      <w:r w:rsidRPr="00380944">
        <w:rPr>
          <w:sz w:val="24"/>
          <w:szCs w:val="24"/>
        </w:rPr>
        <w:t xml:space="preserve">          5.1 Решения администрации, действия (бездействие) должностных лиц, уполномоченных осуществлять </w:t>
      </w:r>
      <w:r w:rsidRPr="00380944">
        <w:rPr>
          <w:bCs/>
          <w:sz w:val="24"/>
          <w:szCs w:val="24"/>
        </w:rPr>
        <w:t>контроль</w:t>
      </w:r>
      <w:r w:rsidRPr="00380944">
        <w:rPr>
          <w:sz w:val="24"/>
          <w:szCs w:val="24"/>
        </w:rPr>
        <w:t>, могут быть обжалованы в судебном порядке.</w:t>
      </w:r>
    </w:p>
    <w:p w:rsidR="00AC1E2D" w:rsidRPr="00380944" w:rsidRDefault="00AC1E2D" w:rsidP="00AC1E2D">
      <w:pPr>
        <w:pStyle w:val="a7"/>
        <w:spacing w:line="276" w:lineRule="auto"/>
        <w:jc w:val="both"/>
        <w:rPr>
          <w:sz w:val="24"/>
          <w:szCs w:val="24"/>
        </w:rPr>
      </w:pPr>
      <w:r w:rsidRPr="00380944">
        <w:rPr>
          <w:sz w:val="24"/>
          <w:szCs w:val="24"/>
        </w:rPr>
        <w:t xml:space="preserve">          5.2. Д</w:t>
      </w:r>
      <w:r w:rsidRPr="00380944">
        <w:rPr>
          <w:sz w:val="24"/>
          <w:szCs w:val="24"/>
          <w:shd w:val="clear" w:color="auto" w:fill="FFFFFF"/>
        </w:rPr>
        <w:t xml:space="preserve">осудебный порядок подачи жалоб на </w:t>
      </w:r>
      <w:r w:rsidRPr="00380944">
        <w:rPr>
          <w:sz w:val="24"/>
          <w:szCs w:val="24"/>
        </w:rPr>
        <w:t xml:space="preserve">решения администрации, действия (бездействие) должностных лиц, уполномоченных осуществлять </w:t>
      </w:r>
      <w:r w:rsidRPr="00380944">
        <w:rPr>
          <w:bCs/>
          <w:sz w:val="24"/>
          <w:szCs w:val="24"/>
        </w:rPr>
        <w:t>контроль</w:t>
      </w:r>
      <w:r w:rsidRPr="00380944">
        <w:rPr>
          <w:sz w:val="24"/>
          <w:szCs w:val="24"/>
        </w:rPr>
        <w:t xml:space="preserve">, </w:t>
      </w:r>
      <w:r w:rsidRPr="00380944">
        <w:rPr>
          <w:sz w:val="24"/>
          <w:szCs w:val="24"/>
          <w:shd w:val="clear" w:color="auto" w:fill="FFFFFF"/>
        </w:rPr>
        <w:t>не применяется.</w:t>
      </w:r>
    </w:p>
    <w:p w:rsidR="00AC1E2D" w:rsidRPr="00380944" w:rsidRDefault="00AC1E2D" w:rsidP="00AC1E2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1E2D" w:rsidRPr="00380944" w:rsidRDefault="00AC1E2D" w:rsidP="00AC1E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Ключевые показатели контроля в сфере благоустройства и их целевые значения</w:t>
      </w:r>
    </w:p>
    <w:p w:rsidR="00AC1E2D" w:rsidRPr="00380944" w:rsidRDefault="00AC1E2D" w:rsidP="00AC1E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E2D" w:rsidRPr="00380944" w:rsidRDefault="00AC1E2D" w:rsidP="00AC1E2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6.1.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C1E2D" w:rsidRPr="00380944" w:rsidRDefault="00AC1E2D" w:rsidP="00AC1E2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6.2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Собранием П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Петра Дубрава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Pr="00380944">
        <w:rPr>
          <w:bCs/>
          <w:color w:val="000000"/>
        </w:rPr>
        <w:t>6.3</w:t>
      </w:r>
      <w:proofErr w:type="gramStart"/>
      <w:r w:rsidRPr="00380944">
        <w:rPr>
          <w:bCs/>
          <w:color w:val="000000"/>
        </w:rPr>
        <w:t xml:space="preserve"> К</w:t>
      </w:r>
      <w:proofErr w:type="gramEnd"/>
      <w:r w:rsidRPr="00380944">
        <w:rPr>
          <w:bCs/>
          <w:color w:val="000000"/>
        </w:rPr>
        <w:t xml:space="preserve"> ключевым показателям муниципального контроля и их целевым значения относятся: </w:t>
      </w:r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 w:rsidRPr="00380944">
        <w:rPr>
          <w:bCs/>
          <w:color w:val="000000"/>
        </w:rPr>
        <w:t>1) Доля устранения нарушений из числа выявленных обязательных требований – 70%;</w:t>
      </w:r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 w:rsidRPr="00380944">
        <w:rPr>
          <w:bCs/>
          <w:color w:val="000000"/>
        </w:rPr>
        <w:t>2)  Доля обоснованных жалоб на действия (бездействия) Отдела и (или) его должностных лиц при проведении контрольных (надзорных) мероприятий – 0%;</w:t>
      </w:r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 w:rsidRPr="00380944">
        <w:rPr>
          <w:bCs/>
          <w:color w:val="000000"/>
        </w:rPr>
        <w:t>3) Доля отмененных результатов контрольных мероприятий, по результатам которых были выявлены нарушения, но не приняты соответствующие меры административного воздействия – 5%</w:t>
      </w:r>
      <w:proofErr w:type="gramStart"/>
      <w:r w:rsidRPr="00380944">
        <w:rPr>
          <w:bCs/>
          <w:color w:val="000000"/>
        </w:rPr>
        <w:t xml:space="preserve"> ;</w:t>
      </w:r>
      <w:proofErr w:type="gramEnd"/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 w:rsidRPr="00380944">
        <w:rPr>
          <w:bCs/>
          <w:color w:val="000000"/>
        </w:rPr>
        <w:t>4) Доля выполнения плановых контрольных мероприятий на очередной календарный год –70%</w:t>
      </w:r>
      <w:proofErr w:type="gramStart"/>
      <w:r w:rsidRPr="00380944">
        <w:rPr>
          <w:bCs/>
          <w:color w:val="000000"/>
        </w:rPr>
        <w:t xml:space="preserve"> ;</w:t>
      </w:r>
      <w:proofErr w:type="gramEnd"/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 w:rsidRPr="00380944">
        <w:rPr>
          <w:bCs/>
          <w:color w:val="000000"/>
        </w:rPr>
        <w:t xml:space="preserve"> 5) Доля отмененных результатов контрольных мероприятий – 0%;</w:t>
      </w:r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 w:rsidRPr="00380944">
        <w:rPr>
          <w:bCs/>
          <w:color w:val="000000"/>
        </w:rPr>
        <w:t>6)Доля поданных возражений в отношении обязательных предостережений о недопустимости нарушения обязательных требований-0%</w:t>
      </w:r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 w:rsidRPr="00380944">
        <w:rPr>
          <w:bCs/>
          <w:color w:val="000000"/>
        </w:rPr>
        <w:lastRenderedPageBreak/>
        <w:t>7) Доля вынесенных судебных решений о назначении административного наказания по материалам контрольного органа – 95%</w:t>
      </w:r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 w:rsidRPr="00380944">
        <w:rPr>
          <w:bCs/>
          <w:color w:val="000000"/>
        </w:rPr>
        <w:t xml:space="preserve">  К индикативным показателям относятся:</w:t>
      </w:r>
    </w:p>
    <w:p w:rsidR="00AC1E2D" w:rsidRPr="00380944" w:rsidRDefault="00AC1E2D" w:rsidP="00AC1E2D">
      <w:pPr>
        <w:numPr>
          <w:ilvl w:val="0"/>
          <w:numId w:val="1"/>
        </w:numPr>
        <w:spacing w:line="276" w:lineRule="auto"/>
        <w:ind w:left="1637" w:hanging="361"/>
        <w:jc w:val="both"/>
        <w:rPr>
          <w:bCs/>
          <w:color w:val="000000"/>
        </w:rPr>
      </w:pPr>
      <w:r w:rsidRPr="00380944">
        <w:rPr>
          <w:bCs/>
          <w:color w:val="000000"/>
        </w:rPr>
        <w:t xml:space="preserve"> Количество проведенных плановых контрольных (надзорных) мероприятий;</w:t>
      </w:r>
    </w:p>
    <w:p w:rsidR="00AC1E2D" w:rsidRPr="00380944" w:rsidRDefault="00AC1E2D" w:rsidP="00AC1E2D">
      <w:pPr>
        <w:numPr>
          <w:ilvl w:val="0"/>
          <w:numId w:val="1"/>
        </w:numPr>
        <w:tabs>
          <w:tab w:val="left" w:pos="1134"/>
          <w:tab w:val="left" w:pos="1701"/>
        </w:tabs>
        <w:spacing w:line="276" w:lineRule="auto"/>
        <w:ind w:left="0" w:firstLine="1276"/>
        <w:jc w:val="both"/>
        <w:rPr>
          <w:bCs/>
          <w:color w:val="000000"/>
        </w:rPr>
      </w:pPr>
      <w:r w:rsidRPr="00380944">
        <w:rPr>
          <w:bCs/>
          <w:color w:val="000000"/>
        </w:rPr>
        <w:t>Количество поступивших возражений в отношении акта контрольного мероприятия;</w:t>
      </w:r>
    </w:p>
    <w:p w:rsidR="00AC1E2D" w:rsidRPr="00380944" w:rsidRDefault="00AC1E2D" w:rsidP="00AC1E2D">
      <w:pPr>
        <w:numPr>
          <w:ilvl w:val="0"/>
          <w:numId w:val="1"/>
        </w:numPr>
        <w:tabs>
          <w:tab w:val="left" w:pos="1134"/>
          <w:tab w:val="left" w:pos="1701"/>
        </w:tabs>
        <w:spacing w:line="276" w:lineRule="auto"/>
        <w:ind w:left="0" w:firstLine="1276"/>
        <w:jc w:val="both"/>
        <w:rPr>
          <w:bCs/>
          <w:color w:val="000000"/>
        </w:rPr>
      </w:pPr>
      <w:r w:rsidRPr="00380944">
        <w:rPr>
          <w:bCs/>
          <w:color w:val="000000"/>
        </w:rPr>
        <w:t>Количество выданных предостережений об устранении нарушений обязательных требований;</w:t>
      </w:r>
    </w:p>
    <w:p w:rsidR="00AC1E2D" w:rsidRPr="00380944" w:rsidRDefault="00AC1E2D" w:rsidP="00AC1E2D">
      <w:pPr>
        <w:numPr>
          <w:ilvl w:val="0"/>
          <w:numId w:val="1"/>
        </w:numPr>
        <w:spacing w:line="276" w:lineRule="auto"/>
        <w:ind w:left="1637" w:hanging="361"/>
        <w:jc w:val="both"/>
        <w:rPr>
          <w:bCs/>
          <w:color w:val="000000"/>
        </w:rPr>
      </w:pPr>
      <w:r w:rsidRPr="00380944">
        <w:rPr>
          <w:bCs/>
          <w:color w:val="000000"/>
        </w:rPr>
        <w:t xml:space="preserve"> Количество устраненных нарушений обязательных требований.</w:t>
      </w:r>
    </w:p>
    <w:p w:rsidR="00AC1E2D" w:rsidRPr="00380944" w:rsidRDefault="00AC1E2D" w:rsidP="00AC1E2D">
      <w:pPr>
        <w:spacing w:line="276" w:lineRule="auto"/>
        <w:jc w:val="both"/>
        <w:rPr>
          <w:bCs/>
          <w:color w:val="000000"/>
        </w:rPr>
      </w:pPr>
      <w:r w:rsidRPr="00380944">
        <w:rPr>
          <w:bCs/>
          <w:color w:val="000000"/>
        </w:rPr>
        <w:t>6.4 Отчетным периодом для определения показателей является календарный год.</w:t>
      </w:r>
    </w:p>
    <w:p w:rsidR="00AC1E2D" w:rsidRPr="00380944" w:rsidRDefault="00AC1E2D" w:rsidP="00AC1E2D">
      <w:pPr>
        <w:spacing w:line="276" w:lineRule="auto"/>
        <w:ind w:left="-142"/>
        <w:jc w:val="both"/>
        <w:rPr>
          <w:bCs/>
          <w:color w:val="000000"/>
        </w:rPr>
      </w:pPr>
      <w:r w:rsidRPr="00380944">
        <w:rPr>
          <w:bCs/>
          <w:color w:val="000000"/>
        </w:rPr>
        <w:t xml:space="preserve">     Должностное лицо, осуществляющее функции муниципального контроля, ежегодно, в срок до 01 февраля года, следующего за отчетным годом, осуществляет расчет и оценку фактических (достигнутых) значений показателей, утвержденных настоящим решением. Годовой доклад, в соответствии с частью 10 статьи 30 Закона № 248-ФЗ должен отвечать требованиям, установленным Правительством Российской Федерации. Размещается ежегодно не позднее 1 февраля на официальном сайте администрации </w:t>
      </w:r>
      <w:r>
        <w:rPr>
          <w:bCs/>
          <w:color w:val="000000"/>
        </w:rPr>
        <w:t xml:space="preserve">городского поселения Петра Дубрава </w:t>
      </w:r>
      <w:r w:rsidRPr="00380944">
        <w:rPr>
          <w:bCs/>
          <w:color w:val="000000"/>
        </w:rPr>
        <w:t>муниципа</w:t>
      </w:r>
      <w:r>
        <w:rPr>
          <w:bCs/>
          <w:color w:val="000000"/>
        </w:rPr>
        <w:t xml:space="preserve">льного района </w:t>
      </w:r>
      <w:proofErr w:type="gramStart"/>
      <w:r>
        <w:rPr>
          <w:bCs/>
          <w:color w:val="000000"/>
        </w:rPr>
        <w:t>Волжский</w:t>
      </w:r>
      <w:proofErr w:type="gramEnd"/>
      <w:r>
        <w:rPr>
          <w:bCs/>
          <w:color w:val="000000"/>
        </w:rPr>
        <w:t xml:space="preserve"> Самарской</w:t>
      </w:r>
      <w:r w:rsidRPr="00380944">
        <w:rPr>
          <w:bCs/>
          <w:color w:val="000000"/>
        </w:rPr>
        <w:t xml:space="preserve"> область.</w:t>
      </w:r>
    </w:p>
    <w:p w:rsidR="00AC1E2D" w:rsidRPr="00380944" w:rsidRDefault="00AC1E2D" w:rsidP="00AC1E2D">
      <w:pPr>
        <w:spacing w:line="276" w:lineRule="auto"/>
        <w:ind w:left="-142"/>
        <w:jc w:val="both"/>
        <w:rPr>
          <w:bCs/>
          <w:color w:val="000000"/>
        </w:rPr>
      </w:pPr>
      <w:r w:rsidRPr="00380944">
        <w:rPr>
          <w:bCs/>
          <w:color w:val="000000"/>
        </w:rPr>
        <w:t xml:space="preserve"> 6.5 Оценка фактических (достигнутых) значений показателей проводится путем сравнения с целевыми (индикативными) значениями показателей.</w:t>
      </w:r>
    </w:p>
    <w:p w:rsidR="00AC1E2D" w:rsidRPr="00380944" w:rsidRDefault="00AC1E2D" w:rsidP="00AC1E2D">
      <w:pPr>
        <w:spacing w:line="276" w:lineRule="auto"/>
        <w:ind w:left="-142"/>
        <w:jc w:val="both"/>
        <w:rPr>
          <w:bCs/>
          <w:color w:val="000000"/>
        </w:rPr>
      </w:pPr>
      <w:r w:rsidRPr="00380944">
        <w:rPr>
          <w:bCs/>
          <w:color w:val="000000"/>
        </w:rPr>
        <w:t xml:space="preserve">    Итоговая оценка результативности и эффективности контрольной деятельности характеризует достижение целевых (индикативных) значений показателей результативности и эффективности контрольной деятельности органов муниципального контроля</w:t>
      </w:r>
      <w:proofErr w:type="gramStart"/>
      <w:r w:rsidRPr="00380944">
        <w:rPr>
          <w:bCs/>
          <w:color w:val="000000"/>
        </w:rPr>
        <w:t>.»</w:t>
      </w:r>
      <w:proofErr w:type="gramEnd"/>
    </w:p>
    <w:p w:rsidR="00AC1E2D" w:rsidRPr="00380944" w:rsidRDefault="00AC1E2D" w:rsidP="00AC1E2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2D" w:rsidRPr="00380944" w:rsidRDefault="00AC1E2D" w:rsidP="00AC1E2D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Петра Дубрава 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81"/>
      <w:bookmarkEnd w:id="5"/>
      <w:r w:rsidRPr="00380944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:rsidR="00AC1E2D" w:rsidRPr="00380944" w:rsidRDefault="00AC1E2D" w:rsidP="00AC1E2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отнесения </w:t>
      </w:r>
      <w:r w:rsidRPr="0038094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объектов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к определенной категории риска при осуществлении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Петра Дубрава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Pr="0038094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AC1E2D" w:rsidRDefault="00AC1E2D" w:rsidP="00AC1E2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AC1E2D" w:rsidRPr="00380944" w:rsidRDefault="00AC1E2D" w:rsidP="00AC1E2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1. К категории высокого риска относятся </w:t>
      </w:r>
      <w:r w:rsidRPr="00380944">
        <w:rPr>
          <w:rFonts w:ascii="Times New Roman" w:hAnsi="Times New Roman" w:cs="Times New Roman"/>
          <w:sz w:val="24"/>
          <w:szCs w:val="24"/>
        </w:rPr>
        <w:t xml:space="preserve"> прилегающие территории. 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2. К категории среднего риска относятся</w:t>
      </w:r>
    </w:p>
    <w:p w:rsidR="00AC1E2D" w:rsidRPr="00380944" w:rsidRDefault="00AC1E2D" w:rsidP="00AC1E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  <w:proofErr w:type="gramEnd"/>
    </w:p>
    <w:p w:rsidR="00AC1E2D" w:rsidRPr="00380944" w:rsidRDefault="00AC1E2D" w:rsidP="00AC1E2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</w:t>
      </w:r>
      <w:r w:rsidRPr="0038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объекты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благоустройства.</w:t>
      </w:r>
    </w:p>
    <w:p w:rsidR="00AC1E2D" w:rsidRPr="00380944" w:rsidRDefault="00AC1E2D" w:rsidP="00AC1E2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на территории 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Петра Дубрава 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AC1E2D" w:rsidRPr="00380944" w:rsidRDefault="00AC1E2D" w:rsidP="00AC1E2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C1E2D" w:rsidRPr="00380944" w:rsidRDefault="00AC1E2D" w:rsidP="00AC1E2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Петра Дубрава 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gram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AC1E2D" w:rsidRPr="00380944" w:rsidRDefault="00AC1E2D" w:rsidP="00AC1E2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AC1E2D" w:rsidRPr="00380944" w:rsidRDefault="00AC1E2D" w:rsidP="00AC1E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E2D" w:rsidRPr="00380944" w:rsidRDefault="00AC1E2D" w:rsidP="00AC1E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E2D" w:rsidRPr="00380944" w:rsidRDefault="00AC1E2D" w:rsidP="00AC1E2D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380944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1E2D" w:rsidRPr="00380944" w:rsidRDefault="00AC1E2D" w:rsidP="00AC1E2D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3809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380944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4. Наличие препятствующей </w:t>
      </w:r>
      <w:r w:rsidRPr="00380944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380944">
        <w:rPr>
          <w:color w:val="000000"/>
        </w:rPr>
        <w:t>наледи на прилегающих территориях.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>5. Наличие сосулек на кровлях зданий, сооружений.</w:t>
      </w:r>
    </w:p>
    <w:p w:rsidR="00AC1E2D" w:rsidRPr="00380944" w:rsidRDefault="00AC1E2D" w:rsidP="00AC1E2D">
      <w:pPr>
        <w:pStyle w:val="s1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6. Наличие ограждений, препятствующих свободному доступу </w:t>
      </w:r>
      <w:proofErr w:type="spellStart"/>
      <w:r w:rsidRPr="00380944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C1E2D" w:rsidRPr="00380944" w:rsidRDefault="00AC1E2D" w:rsidP="00AC1E2D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C1E2D" w:rsidRPr="00380944" w:rsidRDefault="00AC1E2D" w:rsidP="00AC1E2D">
      <w:pPr>
        <w:pStyle w:val="s1"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380944">
        <w:rPr>
          <w:rFonts w:ascii="Times New Roman" w:hAnsi="Times New Roman" w:cs="Times New Roman"/>
          <w:color w:val="000000"/>
          <w:sz w:val="24"/>
          <w:szCs w:val="24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380944">
        <w:rPr>
          <w:color w:val="000000"/>
        </w:rPr>
        <w:t>маломобильные</w:t>
      </w:r>
      <w:proofErr w:type="spellEnd"/>
      <w:r w:rsidRPr="00380944">
        <w:rPr>
          <w:color w:val="000000"/>
        </w:rPr>
        <w:t xml:space="preserve"> группы населения, при осуществлении земляных работ.</w:t>
      </w:r>
    </w:p>
    <w:p w:rsidR="00AC1E2D" w:rsidRPr="00380944" w:rsidRDefault="00AC1E2D" w:rsidP="00AC1E2D">
      <w:pPr>
        <w:spacing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AC1E2D" w:rsidRPr="00380944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380944">
        <w:rPr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AC1E2D" w:rsidRPr="002B2346" w:rsidRDefault="00AC1E2D" w:rsidP="00AC1E2D">
      <w:pPr>
        <w:pStyle w:val="2"/>
        <w:tabs>
          <w:tab w:val="left" w:pos="1200"/>
        </w:tabs>
        <w:spacing w:after="0" w:line="276" w:lineRule="auto"/>
        <w:ind w:firstLine="709"/>
        <w:jc w:val="both"/>
      </w:pPr>
      <w:r w:rsidRPr="00380944">
        <w:t>12. Выпас сельскохозяйственных животных и птиц на территориях общего пользования.</w:t>
      </w:r>
    </w:p>
    <w:p w:rsidR="0038419F" w:rsidRDefault="0038419F"/>
    <w:sectPr w:rsidR="0038419F" w:rsidSect="00FC3CB5">
      <w:headerReference w:type="even" r:id="rId14"/>
      <w:headerReference w:type="default" r:id="rId15"/>
      <w:pgSz w:w="11906" w:h="16838"/>
      <w:pgMar w:top="567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C1E2D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AC1E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C1E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2D"/>
    <w:rsid w:val="0038419F"/>
    <w:rsid w:val="00A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E2D"/>
    <w:rPr>
      <w:color w:val="0000FF"/>
      <w:u w:val="single"/>
    </w:rPr>
  </w:style>
  <w:style w:type="paragraph" w:customStyle="1" w:styleId="ConsPlusTitle">
    <w:name w:val="ConsPlusTitle"/>
    <w:rsid w:val="00AC1E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C1E2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C1E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C1E2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NoSpacing">
    <w:name w:val="No Spacing"/>
    <w:rsid w:val="00AC1E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AC1E2D"/>
    <w:pPr>
      <w:tabs>
        <w:tab w:val="center" w:pos="4677"/>
        <w:tab w:val="right" w:pos="9355"/>
      </w:tabs>
    </w:pPr>
    <w:rPr>
      <w:sz w:val="28"/>
      <w:szCs w:val="28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AC1E2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6">
    <w:name w:val="page number"/>
    <w:basedOn w:val="a0"/>
    <w:uiPriority w:val="99"/>
    <w:semiHidden/>
    <w:unhideWhenUsed/>
    <w:rsid w:val="00AC1E2D"/>
  </w:style>
  <w:style w:type="paragraph" w:styleId="a7">
    <w:name w:val="annotation text"/>
    <w:basedOn w:val="a"/>
    <w:link w:val="a8"/>
    <w:uiPriority w:val="99"/>
    <w:unhideWhenUsed/>
    <w:rsid w:val="00AC1E2D"/>
    <w:rPr>
      <w:sz w:val="20"/>
      <w:szCs w:val="20"/>
      <w:lang w:eastAsia="zh-CN"/>
    </w:rPr>
  </w:style>
  <w:style w:type="character" w:customStyle="1" w:styleId="a8">
    <w:name w:val="Текст примечания Знак"/>
    <w:basedOn w:val="a0"/>
    <w:link w:val="a7"/>
    <w:uiPriority w:val="99"/>
    <w:rsid w:val="00AC1E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AC1E2D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AC1E2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">
    <w:name w:val="Абзац списка1"/>
    <w:basedOn w:val="a"/>
    <w:rsid w:val="00AC1E2D"/>
    <w:pPr>
      <w:widowControl w:val="0"/>
      <w:suppressAutoHyphens/>
      <w:ind w:left="720"/>
    </w:pPr>
    <w:rPr>
      <w:rFonts w:eastAsia="Andale Sans UI"/>
      <w:kern w:val="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1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_blank" TargetMode="External"/><Relationship Id="rId12" Type="http://schemas.openxmlformats.org/officeDocument/2006/relationships/hyperlink" Target="https://login.consultant.ru/link/?req=doc&amp;base=LAW&amp;n=373617&amp;date=25.06.2021&amp;demo=1&amp;dst=10001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image" Target="media/image1.png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7695</Words>
  <Characters>43862</Characters>
  <Application>Microsoft Office Word</Application>
  <DocSecurity>0</DocSecurity>
  <Lines>365</Lines>
  <Paragraphs>102</Paragraphs>
  <ScaleCrop>false</ScaleCrop>
  <Company/>
  <LinksUpToDate>false</LinksUpToDate>
  <CharactersWithSpaces>51455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2021-12-10T10:00:00Z</dcterms:created>
  <dcterms:modified xsi:type="dcterms:W3CDTF">2021-12-10T10:01:00Z</dcterms:modified>
</cp:coreProperties>
</file>