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82" w:rsidRDefault="00EF6482" w:rsidP="00EF6482">
      <w:pPr>
        <w:ind w:left="0"/>
        <w:jc w:val="center"/>
      </w:pPr>
      <w:bookmarkStart w:id="0" w:name="_GoBack"/>
      <w:bookmarkEnd w:id="0"/>
      <w:r>
        <w:rPr>
          <w:shadow/>
          <w:noProof/>
          <w:sz w:val="26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82" w:rsidRDefault="00EF6482" w:rsidP="00EF6482">
      <w:pPr>
        <w:ind w:left="0"/>
        <w:jc w:val="center"/>
      </w:pPr>
    </w:p>
    <w:p w:rsidR="00EF6482" w:rsidRPr="0002447E" w:rsidRDefault="00EF6482" w:rsidP="00EF6482">
      <w:pPr>
        <w:ind w:left="0"/>
        <w:jc w:val="center"/>
        <w:rPr>
          <w:bCs/>
          <w:shadow/>
          <w:szCs w:val="28"/>
        </w:rPr>
      </w:pPr>
      <w:r w:rsidRPr="0002447E">
        <w:rPr>
          <w:bCs/>
          <w:shadow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02447E">
        <w:rPr>
          <w:bCs/>
          <w:shadow/>
          <w:szCs w:val="28"/>
        </w:rPr>
        <w:t>ВОЛЖСКИЙ</w:t>
      </w:r>
      <w:proofErr w:type="gramEnd"/>
      <w:r w:rsidRPr="0002447E">
        <w:rPr>
          <w:bCs/>
          <w:shadow/>
          <w:szCs w:val="28"/>
        </w:rPr>
        <w:t xml:space="preserve"> САМАРСКОЙ ОБЛАСТИ</w:t>
      </w:r>
    </w:p>
    <w:p w:rsidR="00EF6482" w:rsidRPr="0002447E" w:rsidRDefault="00EF6482" w:rsidP="00EF6482">
      <w:pPr>
        <w:ind w:left="0"/>
        <w:jc w:val="center"/>
        <w:rPr>
          <w:bCs/>
          <w:shadow/>
          <w:szCs w:val="28"/>
        </w:rPr>
      </w:pPr>
    </w:p>
    <w:p w:rsidR="00EF6482" w:rsidRPr="0002447E" w:rsidRDefault="00EF6482" w:rsidP="00EF6482">
      <w:pPr>
        <w:spacing w:line="480" w:lineRule="auto"/>
        <w:rPr>
          <w:szCs w:val="28"/>
        </w:rPr>
      </w:pPr>
      <w:r w:rsidRPr="0002447E">
        <w:rPr>
          <w:szCs w:val="28"/>
        </w:rPr>
        <w:t xml:space="preserve">                  ПОСТАНОВЛЕНИЕ</w:t>
      </w:r>
    </w:p>
    <w:p w:rsidR="00EF6482" w:rsidRPr="007838BC" w:rsidRDefault="00EF6482" w:rsidP="00EF6482">
      <w:pPr>
        <w:spacing w:line="480" w:lineRule="auto"/>
        <w:rPr>
          <w:sz w:val="26"/>
          <w:szCs w:val="26"/>
        </w:rPr>
      </w:pPr>
      <w:r w:rsidRPr="007838B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Pr="007838BC">
        <w:rPr>
          <w:sz w:val="26"/>
          <w:szCs w:val="26"/>
        </w:rPr>
        <w:t>от  18.08.2020   №  238</w:t>
      </w:r>
    </w:p>
    <w:p w:rsidR="00EF6482" w:rsidRDefault="00EF6482" w:rsidP="00EF6482">
      <w:pPr>
        <w:ind w:left="-426" w:firstLine="426"/>
        <w:jc w:val="center"/>
      </w:pPr>
    </w:p>
    <w:p w:rsidR="00EF6482" w:rsidRDefault="00EF6482" w:rsidP="00EF6482">
      <w:pPr>
        <w:ind w:left="-426" w:firstLine="426"/>
        <w:jc w:val="center"/>
      </w:pPr>
      <w:r>
        <w:t>Об утверждении муниципальной целевой программы «Благоустройство территории городского поселения Петра Дубрава на 2021-2023 годы»</w:t>
      </w:r>
    </w:p>
    <w:p w:rsidR="00EF6482" w:rsidRDefault="00EF6482" w:rsidP="00EF6482">
      <w:pPr>
        <w:ind w:left="-426" w:firstLine="426"/>
        <w:jc w:val="center"/>
      </w:pPr>
    </w:p>
    <w:p w:rsidR="00EF6482" w:rsidRDefault="00EF6482" w:rsidP="00EF6482">
      <w:pPr>
        <w:spacing w:line="276" w:lineRule="auto"/>
        <w:ind w:left="-426" w:firstLine="426"/>
        <w:jc w:val="left"/>
      </w:pPr>
      <w:r>
        <w:t xml:space="preserve">В целях комплексного </w:t>
      </w:r>
      <w:proofErr w:type="gramStart"/>
      <w:r>
        <w:t>решения проблем благоустройства территории  городского поселения Петра</w:t>
      </w:r>
      <w:proofErr w:type="gramEnd"/>
      <w:r>
        <w:t xml:space="preserve"> Дубрава,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 ПОСТАНОВЛЯЕТ:</w:t>
      </w:r>
    </w:p>
    <w:p w:rsidR="00EF6482" w:rsidRDefault="00EF6482" w:rsidP="00EF6482">
      <w:pPr>
        <w:ind w:left="-426" w:firstLine="426"/>
        <w:jc w:val="center"/>
      </w:pPr>
    </w:p>
    <w:p w:rsidR="00EF6482" w:rsidRDefault="00EF6482" w:rsidP="00EF6482">
      <w:pPr>
        <w:spacing w:line="360" w:lineRule="auto"/>
        <w:ind w:left="-426" w:firstLine="426"/>
        <w:jc w:val="center"/>
      </w:pPr>
      <w:r>
        <w:t>1.  Утвердить муниципальную программу «Благоустройство территории городского поселения Петра Дубрава  на 2021-2023 годы» (приложение).</w:t>
      </w: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     2.   Опубликовать настоящее постановление в печатном средстве </w:t>
      </w: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информации </w:t>
      </w:r>
      <w:proofErr w:type="gramStart"/>
      <w:r>
        <w:t>г</w:t>
      </w:r>
      <w:proofErr w:type="gramEnd"/>
      <w:r>
        <w:t>.п. Петра Дубрава «Голос Дубравы» и разместить на официальном   сайте  Администрации поселения в сети «Интернет».</w:t>
      </w: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   3.  Настоящее постановление вступает в силу с момента его официального опубликования.</w:t>
      </w: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  4.  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EF6482" w:rsidRDefault="00EF6482" w:rsidP="00EF6482">
      <w:pPr>
        <w:spacing w:line="360" w:lineRule="auto"/>
        <w:ind w:left="-426" w:firstLine="426"/>
        <w:jc w:val="left"/>
      </w:pPr>
    </w:p>
    <w:p w:rsidR="00EF6482" w:rsidRDefault="00EF6482" w:rsidP="00EF6482">
      <w:pPr>
        <w:spacing w:line="360" w:lineRule="auto"/>
        <w:ind w:left="-426" w:firstLine="426"/>
        <w:jc w:val="left"/>
      </w:pPr>
    </w:p>
    <w:p w:rsidR="00EF6482" w:rsidRDefault="00EF6482" w:rsidP="00EF6482">
      <w:pPr>
        <w:spacing w:line="360" w:lineRule="auto"/>
        <w:ind w:left="-426" w:firstLine="426"/>
        <w:jc w:val="left"/>
      </w:pPr>
      <w:r>
        <w:t xml:space="preserve">Глава городского поселения </w:t>
      </w:r>
    </w:p>
    <w:p w:rsidR="00EF6482" w:rsidRDefault="00EF6482" w:rsidP="00EF6482">
      <w:pPr>
        <w:spacing w:line="360" w:lineRule="auto"/>
        <w:ind w:left="-426" w:firstLine="426"/>
        <w:jc w:val="left"/>
      </w:pPr>
      <w:r>
        <w:t>Петра Дубрава                                                               В.А.Крашенинников</w:t>
      </w:r>
    </w:p>
    <w:p w:rsidR="00EF6482" w:rsidRPr="0002447E" w:rsidRDefault="00EF6482" w:rsidP="00EF6482">
      <w:pPr>
        <w:ind w:left="0"/>
        <w:jc w:val="left"/>
        <w:rPr>
          <w:sz w:val="24"/>
          <w:szCs w:val="24"/>
        </w:rPr>
      </w:pPr>
    </w:p>
    <w:p w:rsidR="00EF6482" w:rsidRDefault="00EF6482" w:rsidP="00EF6482">
      <w:pPr>
        <w:ind w:left="-426" w:firstLine="426"/>
        <w:jc w:val="center"/>
      </w:pPr>
    </w:p>
    <w:p w:rsidR="00EF6482" w:rsidRDefault="00EF6482" w:rsidP="00EF6482">
      <w:pPr>
        <w:ind w:left="-426" w:firstLine="426"/>
        <w:jc w:val="left"/>
      </w:pPr>
      <w:proofErr w:type="spellStart"/>
      <w:r>
        <w:t>Чернышов</w:t>
      </w:r>
      <w:proofErr w:type="spellEnd"/>
      <w:r>
        <w:t xml:space="preserve"> 226-16-15</w:t>
      </w:r>
    </w:p>
    <w:p w:rsidR="00EF6482" w:rsidRDefault="00EF6482" w:rsidP="00EF6482">
      <w:pPr>
        <w:spacing w:after="0" w:line="259" w:lineRule="auto"/>
        <w:ind w:left="0" w:right="312"/>
        <w:jc w:val="right"/>
        <w:rPr>
          <w:sz w:val="22"/>
        </w:rPr>
      </w:pPr>
    </w:p>
    <w:p w:rsidR="00EF6482" w:rsidRDefault="00EF6482" w:rsidP="00B43330">
      <w:pPr>
        <w:spacing w:after="0" w:line="259" w:lineRule="auto"/>
        <w:ind w:left="0" w:right="312"/>
        <w:jc w:val="right"/>
        <w:rPr>
          <w:sz w:val="22"/>
        </w:rPr>
      </w:pPr>
    </w:p>
    <w:p w:rsidR="00EF6482" w:rsidRDefault="00EF6482" w:rsidP="00B43330">
      <w:pPr>
        <w:spacing w:after="0" w:line="259" w:lineRule="auto"/>
        <w:ind w:left="0" w:right="312"/>
        <w:jc w:val="right"/>
        <w:rPr>
          <w:sz w:val="22"/>
        </w:rPr>
      </w:pPr>
    </w:p>
    <w:p w:rsidR="00B43330" w:rsidRPr="00B43330" w:rsidRDefault="00B43330" w:rsidP="00B43330">
      <w:pPr>
        <w:spacing w:after="0" w:line="259" w:lineRule="auto"/>
        <w:ind w:left="0" w:right="312"/>
        <w:jc w:val="right"/>
        <w:rPr>
          <w:sz w:val="22"/>
        </w:rPr>
      </w:pPr>
      <w:r w:rsidRPr="00B43330">
        <w:rPr>
          <w:sz w:val="22"/>
        </w:rPr>
        <w:t xml:space="preserve">     Приложение  </w:t>
      </w:r>
    </w:p>
    <w:p w:rsidR="00B43330" w:rsidRPr="00B43330" w:rsidRDefault="00B43330" w:rsidP="00B43330">
      <w:pPr>
        <w:spacing w:after="0" w:line="259" w:lineRule="auto"/>
        <w:ind w:left="0" w:right="312"/>
        <w:jc w:val="right"/>
        <w:rPr>
          <w:sz w:val="22"/>
        </w:rPr>
      </w:pPr>
      <w:r w:rsidRPr="00B43330">
        <w:rPr>
          <w:sz w:val="22"/>
        </w:rPr>
        <w:t xml:space="preserve">к постановлению Администрации </w:t>
      </w:r>
    </w:p>
    <w:p w:rsidR="00B43330" w:rsidRPr="00B43330" w:rsidRDefault="00B43330" w:rsidP="00B43330">
      <w:pPr>
        <w:spacing w:after="0" w:line="259" w:lineRule="auto"/>
        <w:ind w:left="0" w:right="312"/>
        <w:jc w:val="right"/>
        <w:rPr>
          <w:sz w:val="22"/>
        </w:rPr>
      </w:pPr>
      <w:r w:rsidRPr="00B43330">
        <w:rPr>
          <w:sz w:val="22"/>
        </w:rPr>
        <w:t xml:space="preserve">городского  поселения  Петра  Дубрава  </w:t>
      </w:r>
    </w:p>
    <w:p w:rsidR="006B11FA" w:rsidRPr="00B43330" w:rsidRDefault="00B43330" w:rsidP="00B43330">
      <w:pPr>
        <w:spacing w:after="0" w:line="259" w:lineRule="auto"/>
        <w:ind w:left="0" w:right="312"/>
        <w:jc w:val="right"/>
        <w:rPr>
          <w:sz w:val="22"/>
        </w:rPr>
      </w:pPr>
      <w:r w:rsidRPr="00B43330">
        <w:rPr>
          <w:sz w:val="22"/>
        </w:rPr>
        <w:t xml:space="preserve"> от 18.08.2020 №238</w:t>
      </w:r>
    </w:p>
    <w:p w:rsidR="00B43330" w:rsidRDefault="00B43330" w:rsidP="006A4DE0">
      <w:pPr>
        <w:spacing w:after="0" w:line="259" w:lineRule="auto"/>
        <w:ind w:left="0" w:right="312"/>
        <w:rPr>
          <w:sz w:val="30"/>
        </w:rPr>
      </w:pPr>
    </w:p>
    <w:p w:rsidR="00B43330" w:rsidRDefault="00B43330" w:rsidP="006A4DE0">
      <w:pPr>
        <w:spacing w:after="0" w:line="259" w:lineRule="auto"/>
        <w:ind w:left="0" w:right="312"/>
        <w:rPr>
          <w:sz w:val="30"/>
        </w:rPr>
      </w:pPr>
    </w:p>
    <w:p w:rsidR="00D41F81" w:rsidRDefault="00DE5983">
      <w:pPr>
        <w:spacing w:after="0" w:line="259" w:lineRule="auto"/>
        <w:ind w:left="10" w:right="312" w:hanging="10"/>
        <w:jc w:val="center"/>
      </w:pPr>
      <w:r>
        <w:rPr>
          <w:sz w:val="30"/>
        </w:rPr>
        <w:t>Муниципальная целевая программа</w:t>
      </w:r>
    </w:p>
    <w:p w:rsidR="00D41F81" w:rsidRDefault="00DE5983">
      <w:pPr>
        <w:spacing w:after="0" w:line="259" w:lineRule="auto"/>
        <w:ind w:left="158"/>
        <w:jc w:val="left"/>
      </w:pPr>
      <w:r>
        <w:rPr>
          <w:sz w:val="30"/>
        </w:rPr>
        <w:t>«Благоустройство территории городского поселения Петра Дубрава на</w:t>
      </w:r>
    </w:p>
    <w:p w:rsidR="00D41F81" w:rsidRDefault="00B43330">
      <w:pPr>
        <w:spacing w:after="700" w:line="259" w:lineRule="auto"/>
        <w:ind w:left="0" w:right="302"/>
        <w:jc w:val="center"/>
      </w:pPr>
      <w:r>
        <w:t>2021-2023</w:t>
      </w:r>
      <w:r w:rsidR="00DE5983">
        <w:t xml:space="preserve"> годы»</w:t>
      </w:r>
    </w:p>
    <w:p w:rsidR="00D41F81" w:rsidRDefault="00DE5983">
      <w:pPr>
        <w:spacing w:after="56" w:line="259" w:lineRule="auto"/>
        <w:ind w:left="10" w:right="302" w:hanging="10"/>
        <w:jc w:val="center"/>
      </w:pPr>
      <w:r>
        <w:rPr>
          <w:sz w:val="30"/>
        </w:rPr>
        <w:t>ПАСПОРТ</w:t>
      </w:r>
    </w:p>
    <w:p w:rsidR="00D41F81" w:rsidRDefault="00DE5983">
      <w:pPr>
        <w:spacing w:after="0" w:line="259" w:lineRule="auto"/>
        <w:ind w:left="10" w:right="293" w:hanging="10"/>
        <w:jc w:val="center"/>
      </w:pPr>
      <w:r>
        <w:rPr>
          <w:sz w:val="30"/>
        </w:rPr>
        <w:t>муниципальной целевой программы</w:t>
      </w:r>
    </w:p>
    <w:p w:rsidR="00D41F81" w:rsidRDefault="00DE5983">
      <w:pPr>
        <w:spacing w:after="326" w:line="259" w:lineRule="auto"/>
        <w:ind w:left="3706" w:hanging="3548"/>
        <w:jc w:val="left"/>
      </w:pPr>
      <w:r>
        <w:rPr>
          <w:sz w:val="30"/>
        </w:rPr>
        <w:t>«Благоустройство территории городского</w:t>
      </w:r>
      <w:r w:rsidR="00B43330">
        <w:rPr>
          <w:sz w:val="30"/>
        </w:rPr>
        <w:t xml:space="preserve"> Петра Дубрава поселения на 2021-2023</w:t>
      </w:r>
      <w:r>
        <w:rPr>
          <w:sz w:val="30"/>
        </w:rPr>
        <w:t xml:space="preserve"> годы»</w:t>
      </w:r>
    </w:p>
    <w:p w:rsidR="00D41F81" w:rsidRDefault="00D41F81">
      <w:pPr>
        <w:sectPr w:rsidR="00D41F81">
          <w:pgSz w:w="11904" w:h="16834"/>
          <w:pgMar w:top="1136" w:right="547" w:bottom="543" w:left="1608" w:header="720" w:footer="720" w:gutter="0"/>
          <w:cols w:space="720"/>
        </w:sectPr>
      </w:pPr>
    </w:p>
    <w:tbl>
      <w:tblPr>
        <w:tblStyle w:val="a3"/>
        <w:tblW w:w="9720" w:type="dxa"/>
        <w:tblInd w:w="175" w:type="dxa"/>
        <w:tblLayout w:type="fixed"/>
        <w:tblLook w:val="04A0"/>
      </w:tblPr>
      <w:tblGrid>
        <w:gridCol w:w="2160"/>
        <w:gridCol w:w="7560"/>
      </w:tblGrid>
      <w:tr w:rsidR="008C6A47" w:rsidTr="008C6A47">
        <w:tc>
          <w:tcPr>
            <w:tcW w:w="2160" w:type="dxa"/>
          </w:tcPr>
          <w:p w:rsidR="00DD7100" w:rsidRPr="00DD7100" w:rsidRDefault="00DD7100" w:rsidP="00DD7100">
            <w:pPr>
              <w:spacing w:after="294" w:line="248" w:lineRule="auto"/>
              <w:ind w:left="0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lastRenderedPageBreak/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DD7100">
              <w:rPr>
                <w:sz w:val="20"/>
                <w:szCs w:val="20"/>
              </w:rPr>
              <w:t>программы</w:t>
            </w:r>
          </w:p>
        </w:tc>
        <w:tc>
          <w:tcPr>
            <w:tcW w:w="7560" w:type="dxa"/>
          </w:tcPr>
          <w:p w:rsidR="00DD7100" w:rsidRPr="00DD7100" w:rsidRDefault="00DD7100" w:rsidP="00DD7100">
            <w:pPr>
              <w:spacing w:after="294" w:line="248" w:lineRule="auto"/>
              <w:ind w:left="0" w:right="876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Муниципальная це</w:t>
            </w:r>
            <w:r>
              <w:rPr>
                <w:sz w:val="20"/>
                <w:szCs w:val="20"/>
              </w:rPr>
              <w:t xml:space="preserve">левая программа «Благоустройств </w:t>
            </w:r>
            <w:r w:rsidRPr="00DD7100">
              <w:rPr>
                <w:sz w:val="20"/>
                <w:szCs w:val="20"/>
              </w:rPr>
              <w:t>территории городского</w:t>
            </w:r>
            <w:r w:rsidR="00B43330">
              <w:rPr>
                <w:sz w:val="20"/>
                <w:szCs w:val="20"/>
              </w:rPr>
              <w:t xml:space="preserve"> поселения Петра Дубрава на 2021-2023</w:t>
            </w:r>
            <w:r w:rsidRPr="00DD7100">
              <w:rPr>
                <w:sz w:val="20"/>
                <w:szCs w:val="20"/>
              </w:rPr>
              <w:t xml:space="preserve"> годы» (далее — «Программа»).</w:t>
            </w:r>
          </w:p>
        </w:tc>
      </w:tr>
      <w:tr w:rsidR="008C6A47" w:rsidTr="008C6A47">
        <w:tc>
          <w:tcPr>
            <w:tcW w:w="2160" w:type="dxa"/>
          </w:tcPr>
          <w:p w:rsidR="00DD7100" w:rsidRPr="00DD7100" w:rsidRDefault="00DD7100" w:rsidP="00DD7100">
            <w:pPr>
              <w:spacing w:after="294" w:line="240" w:lineRule="auto"/>
              <w:ind w:left="0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Основание для</w:t>
            </w:r>
            <w:r>
              <w:rPr>
                <w:sz w:val="20"/>
                <w:szCs w:val="20"/>
              </w:rPr>
              <w:t xml:space="preserve"> </w:t>
            </w:r>
            <w:r w:rsidRPr="00DD7100">
              <w:rPr>
                <w:sz w:val="20"/>
                <w:szCs w:val="20"/>
              </w:rPr>
              <w:t>разработки</w:t>
            </w:r>
            <w:r>
              <w:rPr>
                <w:sz w:val="20"/>
                <w:szCs w:val="20"/>
              </w:rPr>
              <w:t xml:space="preserve"> </w:t>
            </w:r>
            <w:r w:rsidRPr="00DD7100">
              <w:rPr>
                <w:sz w:val="20"/>
                <w:szCs w:val="20"/>
              </w:rPr>
              <w:t>Программы</w:t>
            </w:r>
          </w:p>
        </w:tc>
        <w:tc>
          <w:tcPr>
            <w:tcW w:w="7560" w:type="dxa"/>
          </w:tcPr>
          <w:tbl>
            <w:tblPr>
              <w:tblStyle w:val="TableGrid"/>
              <w:tblW w:w="9634" w:type="dxa"/>
              <w:tblInd w:w="0" w:type="dxa"/>
              <w:tblLayout w:type="fixed"/>
              <w:tblCellMar>
                <w:top w:w="1" w:type="dxa"/>
                <w:bottom w:w="5" w:type="dxa"/>
              </w:tblCellMar>
              <w:tblLook w:val="04A0"/>
            </w:tblPr>
            <w:tblGrid>
              <w:gridCol w:w="9634"/>
            </w:tblGrid>
            <w:tr w:rsidR="00AE1AA2" w:rsidRPr="00DD7100" w:rsidTr="008C6A47">
              <w:trPr>
                <w:trHeight w:val="486"/>
              </w:trPr>
              <w:tc>
                <w:tcPr>
                  <w:tcW w:w="7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1AA2" w:rsidRPr="00DD7100" w:rsidRDefault="00AE1AA2" w:rsidP="00AE1AA2">
                  <w:pPr>
                    <w:spacing w:after="0" w:line="259" w:lineRule="auto"/>
                    <w:ind w:left="0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- Федеральный закон Российской Федерации от 06.10.2003</w:t>
                  </w:r>
                  <w:r>
                    <w:rPr>
                      <w:sz w:val="20"/>
                      <w:szCs w:val="20"/>
                    </w:rPr>
                    <w:t xml:space="preserve">г. </w:t>
                  </w:r>
                  <w:r w:rsidRPr="00DD7100">
                    <w:rPr>
                      <w:sz w:val="20"/>
                      <w:szCs w:val="20"/>
                    </w:rPr>
                    <w:t>131 — ФЗ</w:t>
                  </w:r>
                </w:p>
              </w:tc>
            </w:tr>
            <w:tr w:rsidR="00AE1AA2" w:rsidRPr="00DD7100" w:rsidTr="008C6A47">
              <w:trPr>
                <w:trHeight w:val="328"/>
              </w:trPr>
              <w:tc>
                <w:tcPr>
                  <w:tcW w:w="7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025" w:rsidRDefault="00AE1AA2" w:rsidP="00AE1AA2">
                  <w:pPr>
                    <w:spacing w:after="0" w:line="259" w:lineRule="auto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 xml:space="preserve"> «Об общих принципах организации местного </w:t>
                  </w:r>
                  <w:r w:rsidR="00DD1025">
                    <w:rPr>
                      <w:sz w:val="20"/>
                      <w:szCs w:val="20"/>
                    </w:rPr>
                    <w:t>самоуправления</w:t>
                  </w:r>
                </w:p>
                <w:p w:rsidR="00AE1AA2" w:rsidRPr="00DD7100" w:rsidRDefault="00AE1AA2" w:rsidP="00AE1AA2">
                  <w:pPr>
                    <w:spacing w:after="0" w:line="259" w:lineRule="auto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в Российской Федерации»;</w:t>
                  </w:r>
                </w:p>
                <w:p w:rsidR="00AE1AA2" w:rsidRPr="00DD7100" w:rsidRDefault="00AE1AA2" w:rsidP="00AE1AA2">
                  <w:pPr>
                    <w:spacing w:after="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AE1AA2" w:rsidRPr="00DD7100" w:rsidTr="008C6A47">
              <w:trPr>
                <w:trHeight w:val="1785"/>
              </w:trPr>
              <w:tc>
                <w:tcPr>
                  <w:tcW w:w="7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025" w:rsidRDefault="00AE1AA2" w:rsidP="00AE1AA2">
                  <w:pPr>
                    <w:spacing w:after="0" w:line="259" w:lineRule="auto"/>
                    <w:ind w:left="0" w:right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-Правила благоустройства </w:t>
                  </w:r>
                  <w:r w:rsidRPr="00DD7100">
                    <w:rPr>
                      <w:sz w:val="20"/>
                      <w:szCs w:val="20"/>
                    </w:rPr>
                    <w:t xml:space="preserve">территории городского поселения Петра Дубрава </w:t>
                  </w:r>
                </w:p>
                <w:p w:rsidR="00DD1025" w:rsidRDefault="00DD1025" w:rsidP="00AE1AA2">
                  <w:pPr>
                    <w:spacing w:after="0" w:line="259" w:lineRule="auto"/>
                    <w:ind w:left="0" w:right="5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М</w:t>
                  </w:r>
                  <w:r w:rsidR="00AE1AA2" w:rsidRPr="00DD7100">
                    <w:rPr>
                      <w:sz w:val="20"/>
                      <w:szCs w:val="20"/>
                    </w:rPr>
                    <w:t>униципального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E1AA2" w:rsidRPr="00DD7100">
                    <w:rPr>
                      <w:sz w:val="20"/>
                      <w:szCs w:val="20"/>
                    </w:rPr>
                    <w:t>района Волжский Самарской области</w:t>
                  </w:r>
                  <w:r>
                    <w:rPr>
                      <w:sz w:val="20"/>
                      <w:szCs w:val="20"/>
                    </w:rPr>
                    <w:t>, утвержденные</w:t>
                  </w:r>
                </w:p>
                <w:p w:rsidR="009767DF" w:rsidRDefault="00AE1AA2" w:rsidP="00AE1AA2">
                  <w:pPr>
                    <w:spacing w:after="0" w:line="259" w:lineRule="auto"/>
                    <w:ind w:left="0" w:right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="009767DF">
                    <w:rPr>
                      <w:sz w:val="20"/>
                      <w:szCs w:val="20"/>
                    </w:rPr>
                    <w:t>ешением Собрания представителей</w:t>
                  </w:r>
                </w:p>
                <w:p w:rsidR="00DD1025" w:rsidRDefault="00AE1AA2" w:rsidP="00AE1AA2">
                  <w:pPr>
                    <w:spacing w:after="0" w:line="259" w:lineRule="auto"/>
                    <w:ind w:left="0" w:right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городского поселения Петра Дубрава муниципального ра</w:t>
                  </w:r>
                  <w:r w:rsidR="00DD1025">
                    <w:rPr>
                      <w:sz w:val="20"/>
                      <w:szCs w:val="20"/>
                    </w:rPr>
                    <w:t>йона</w:t>
                  </w:r>
                </w:p>
                <w:p w:rsidR="00AE1AA2" w:rsidRPr="00DD7100" w:rsidRDefault="00DD1025" w:rsidP="00AE1AA2">
                  <w:pPr>
                    <w:spacing w:after="0" w:line="259" w:lineRule="auto"/>
                    <w:ind w:left="0" w:right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Волжский Самарской области </w:t>
                  </w:r>
                  <w:r w:rsidR="001F1FDA">
                    <w:rPr>
                      <w:sz w:val="20"/>
                      <w:szCs w:val="20"/>
                    </w:rPr>
                    <w:t>№157 от 14.10.2019</w:t>
                  </w:r>
                  <w:r w:rsidR="00AE1AA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AE1AA2" w:rsidRDefault="00AE1AA2" w:rsidP="00AE1AA2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DD7100">
                    <w:rPr>
                      <w:sz w:val="20"/>
                      <w:szCs w:val="20"/>
                    </w:rPr>
                    <w:t>Генеральный план городского поселения Петра Дубрава</w:t>
                  </w:r>
                  <w:r w:rsidR="00DD1025">
                    <w:rPr>
                      <w:sz w:val="20"/>
                      <w:szCs w:val="20"/>
                    </w:rPr>
                    <w:t xml:space="preserve"> муниципаль</w:t>
                  </w:r>
                  <w:r w:rsidRPr="00DD7100">
                    <w:rPr>
                      <w:sz w:val="20"/>
                      <w:szCs w:val="20"/>
                    </w:rPr>
                    <w:t>н</w:t>
                  </w:r>
                  <w:r w:rsidR="00DD1025">
                    <w:rPr>
                      <w:sz w:val="20"/>
                      <w:szCs w:val="20"/>
                    </w:rPr>
                    <w:t>о</w:t>
                  </w:r>
                  <w:r w:rsidRPr="00DD7100">
                    <w:rPr>
                      <w:sz w:val="20"/>
                      <w:szCs w:val="20"/>
                    </w:rPr>
                    <w:t xml:space="preserve">го района </w:t>
                  </w:r>
                </w:p>
                <w:p w:rsidR="00AE1AA2" w:rsidRDefault="00AE1AA2" w:rsidP="00AE1AA2">
                  <w:pPr>
                    <w:ind w:left="0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Волжский Самарской области,</w:t>
                  </w:r>
                  <w:r>
                    <w:rPr>
                      <w:sz w:val="20"/>
                      <w:szCs w:val="20"/>
                    </w:rPr>
                    <w:t xml:space="preserve"> утвержденный Решением Собрания представителей </w:t>
                  </w:r>
                </w:p>
                <w:p w:rsidR="00AE1AA2" w:rsidRDefault="00AE1AA2" w:rsidP="00AE1AA2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городского поселения Петра Дубрава муниципального района Волжский </w:t>
                  </w:r>
                </w:p>
                <w:p w:rsidR="00AE1AA2" w:rsidRPr="00DD7100" w:rsidRDefault="00AE1AA2" w:rsidP="00AE1AA2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Самарской области №119 от 09.12.2013 г.</w:t>
                  </w:r>
                </w:p>
                <w:p w:rsidR="00AE1AA2" w:rsidRDefault="00AE1AA2" w:rsidP="00AE1AA2">
                  <w:pPr>
                    <w:spacing w:after="0" w:line="259" w:lineRule="auto"/>
                    <w:ind w:left="10" w:right="5" w:hanging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DD7100">
                    <w:rPr>
                      <w:sz w:val="20"/>
                      <w:szCs w:val="20"/>
                    </w:rPr>
                    <w:t>Устав городского поселения Петра Дубрава муниципального района Волжский</w:t>
                  </w:r>
                </w:p>
                <w:p w:rsidR="00AE1AA2" w:rsidRPr="00DD7100" w:rsidRDefault="00AE1AA2" w:rsidP="00AE1AA2">
                  <w:pPr>
                    <w:spacing w:after="0" w:line="259" w:lineRule="auto"/>
                    <w:ind w:left="10" w:right="5" w:hanging="70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 xml:space="preserve"> Самарской области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DD7100" w:rsidRDefault="00DD7100" w:rsidP="00AE1AA2">
            <w:pPr>
              <w:spacing w:after="294" w:line="248" w:lineRule="auto"/>
              <w:ind w:left="0" w:right="876"/>
              <w:jc w:val="left"/>
              <w:rPr>
                <w:sz w:val="30"/>
              </w:rPr>
            </w:pPr>
          </w:p>
        </w:tc>
      </w:tr>
      <w:tr w:rsidR="008C6A47" w:rsidTr="008C6A47">
        <w:tc>
          <w:tcPr>
            <w:tcW w:w="2160" w:type="dxa"/>
          </w:tcPr>
          <w:p w:rsidR="00B445F9" w:rsidRDefault="00B445F9" w:rsidP="00B445F9">
            <w:pPr>
              <w:spacing w:after="0" w:line="259" w:lineRule="auto"/>
              <w:ind w:left="10" w:hanging="5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 xml:space="preserve">Муниципальный </w:t>
            </w:r>
          </w:p>
          <w:p w:rsidR="00B445F9" w:rsidRDefault="00B445F9" w:rsidP="00B445F9">
            <w:pPr>
              <w:spacing w:after="0" w:line="259" w:lineRule="auto"/>
              <w:ind w:left="10" w:hanging="5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 xml:space="preserve">заказчик </w:t>
            </w:r>
          </w:p>
          <w:p w:rsidR="008C6A47" w:rsidRPr="008C6A47" w:rsidRDefault="00B445F9" w:rsidP="00B445F9">
            <w:pPr>
              <w:spacing w:after="294" w:line="240" w:lineRule="auto"/>
              <w:ind w:left="0" w:right="-660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Программы</w:t>
            </w:r>
          </w:p>
        </w:tc>
        <w:tc>
          <w:tcPr>
            <w:tcW w:w="7560" w:type="dxa"/>
          </w:tcPr>
          <w:p w:rsidR="00DD7100" w:rsidRDefault="00606762" w:rsidP="00606762">
            <w:pPr>
              <w:spacing w:after="294" w:line="248" w:lineRule="auto"/>
              <w:ind w:left="0" w:right="876"/>
              <w:jc w:val="left"/>
              <w:rPr>
                <w:sz w:val="30"/>
              </w:rPr>
            </w:pPr>
            <w:r w:rsidRPr="00DD7100">
              <w:rPr>
                <w:sz w:val="20"/>
                <w:szCs w:val="20"/>
              </w:rPr>
              <w:t>- Администрация городского поселения Петра Дубрава</w:t>
            </w:r>
          </w:p>
        </w:tc>
      </w:tr>
      <w:tr w:rsidR="008C6A47" w:rsidTr="008C6A47">
        <w:tc>
          <w:tcPr>
            <w:tcW w:w="2160" w:type="dxa"/>
          </w:tcPr>
          <w:p w:rsidR="00DD1025" w:rsidRPr="00DD7100" w:rsidRDefault="00DD1025" w:rsidP="00DD1025">
            <w:pPr>
              <w:spacing w:after="0" w:line="259" w:lineRule="auto"/>
              <w:ind w:left="14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Разработчик</w:t>
            </w:r>
          </w:p>
          <w:p w:rsidR="00DD7100" w:rsidRDefault="00DD1025" w:rsidP="00DD1025">
            <w:pPr>
              <w:spacing w:after="294" w:line="248" w:lineRule="auto"/>
              <w:ind w:left="0"/>
              <w:jc w:val="left"/>
              <w:rPr>
                <w:sz w:val="30"/>
              </w:rPr>
            </w:pPr>
            <w:r w:rsidRPr="00DD7100">
              <w:rPr>
                <w:sz w:val="20"/>
                <w:szCs w:val="20"/>
              </w:rPr>
              <w:t>Программы</w:t>
            </w:r>
          </w:p>
        </w:tc>
        <w:tc>
          <w:tcPr>
            <w:tcW w:w="7560" w:type="dxa"/>
          </w:tcPr>
          <w:p w:rsidR="00DD7100" w:rsidRDefault="00DD1025" w:rsidP="00DD1025">
            <w:pPr>
              <w:spacing w:after="294" w:line="248" w:lineRule="auto"/>
              <w:ind w:left="0" w:right="72"/>
              <w:jc w:val="left"/>
              <w:rPr>
                <w:sz w:val="30"/>
              </w:rPr>
            </w:pPr>
            <w:r w:rsidRPr="00DD7100">
              <w:rPr>
                <w:sz w:val="20"/>
                <w:szCs w:val="20"/>
              </w:rPr>
              <w:t>- Администрация городского поселения Петра Дубрава</w:t>
            </w:r>
          </w:p>
        </w:tc>
      </w:tr>
      <w:tr w:rsidR="008C6A47" w:rsidTr="008C6A47">
        <w:tc>
          <w:tcPr>
            <w:tcW w:w="2160" w:type="dxa"/>
          </w:tcPr>
          <w:tbl>
            <w:tblPr>
              <w:tblStyle w:val="TableGrid"/>
              <w:tblW w:w="9634" w:type="dxa"/>
              <w:tblInd w:w="0" w:type="dxa"/>
              <w:tblLayout w:type="fixed"/>
              <w:tblCellMar>
                <w:top w:w="1" w:type="dxa"/>
                <w:bottom w:w="5" w:type="dxa"/>
              </w:tblCellMar>
              <w:tblLook w:val="04A0"/>
            </w:tblPr>
            <w:tblGrid>
              <w:gridCol w:w="9634"/>
            </w:tblGrid>
            <w:tr w:rsidR="00453448" w:rsidRPr="00DD7100" w:rsidTr="00B46E40">
              <w:trPr>
                <w:trHeight w:val="481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53448" w:rsidRPr="00DD7100" w:rsidRDefault="00453448" w:rsidP="00453448">
                  <w:pPr>
                    <w:spacing w:after="0" w:line="259" w:lineRule="auto"/>
                    <w:ind w:left="24"/>
                    <w:jc w:val="left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Основная цель</w:t>
                  </w:r>
                </w:p>
              </w:tc>
            </w:tr>
            <w:tr w:rsidR="00453448" w:rsidRPr="00DD7100" w:rsidTr="00B46E40">
              <w:trPr>
                <w:trHeight w:val="621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448" w:rsidRPr="00DD7100" w:rsidRDefault="00453448" w:rsidP="00453448">
                  <w:pPr>
                    <w:spacing w:after="0" w:line="259" w:lineRule="auto"/>
                    <w:ind w:left="14"/>
                    <w:jc w:val="left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Программы</w:t>
                  </w:r>
                </w:p>
              </w:tc>
            </w:tr>
          </w:tbl>
          <w:p w:rsidR="00DD7100" w:rsidRDefault="00DD7100" w:rsidP="00453448">
            <w:pPr>
              <w:spacing w:after="294" w:line="248" w:lineRule="auto"/>
              <w:ind w:left="0" w:right="72"/>
              <w:jc w:val="left"/>
              <w:rPr>
                <w:sz w:val="30"/>
              </w:rPr>
            </w:pPr>
          </w:p>
        </w:tc>
        <w:tc>
          <w:tcPr>
            <w:tcW w:w="7560" w:type="dxa"/>
          </w:tcPr>
          <w:tbl>
            <w:tblPr>
              <w:tblStyle w:val="TableGrid"/>
              <w:tblW w:w="9634" w:type="dxa"/>
              <w:tblInd w:w="0" w:type="dxa"/>
              <w:tblLayout w:type="fixed"/>
              <w:tblCellMar>
                <w:top w:w="1" w:type="dxa"/>
                <w:bottom w:w="5" w:type="dxa"/>
              </w:tblCellMar>
              <w:tblLook w:val="04A0"/>
            </w:tblPr>
            <w:tblGrid>
              <w:gridCol w:w="9634"/>
            </w:tblGrid>
            <w:tr w:rsidR="0036509C" w:rsidRPr="00DD7100" w:rsidTr="00B46E40">
              <w:trPr>
                <w:trHeight w:val="481"/>
              </w:trPr>
              <w:tc>
                <w:tcPr>
                  <w:tcW w:w="7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6509C" w:rsidRPr="00DD7100" w:rsidRDefault="00A75083" w:rsidP="00A75083">
                  <w:pPr>
                    <w:tabs>
                      <w:tab w:val="center" w:pos="1987"/>
                      <w:tab w:val="center" w:pos="4373"/>
                      <w:tab w:val="right" w:pos="7205"/>
                    </w:tabs>
                    <w:spacing w:after="0" w:line="259" w:lineRule="auto"/>
                    <w:ind w:left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="0036509C" w:rsidRPr="00DD7100">
                    <w:rPr>
                      <w:sz w:val="20"/>
                      <w:szCs w:val="20"/>
                    </w:rPr>
                    <w:t>овершенствование</w:t>
                  </w:r>
                  <w:r w:rsidR="0036509C">
                    <w:rPr>
                      <w:sz w:val="20"/>
                      <w:szCs w:val="20"/>
                    </w:rPr>
                    <w:t xml:space="preserve"> </w:t>
                  </w:r>
                  <w:r w:rsidR="0036509C">
                    <w:rPr>
                      <w:sz w:val="20"/>
                      <w:szCs w:val="20"/>
                    </w:rPr>
                    <w:tab/>
                    <w:t xml:space="preserve">системы </w:t>
                  </w:r>
                  <w:r w:rsidR="0036509C" w:rsidRPr="00DD7100">
                    <w:rPr>
                      <w:sz w:val="20"/>
                      <w:szCs w:val="20"/>
                    </w:rPr>
                    <w:t>комплексного</w:t>
                  </w:r>
                </w:p>
              </w:tc>
            </w:tr>
            <w:tr w:rsidR="0036509C" w:rsidRPr="00DD7100" w:rsidTr="00B46E40">
              <w:trPr>
                <w:trHeight w:val="621"/>
              </w:trPr>
              <w:tc>
                <w:tcPr>
                  <w:tcW w:w="72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509C" w:rsidRDefault="0036509C" w:rsidP="0036509C">
                  <w:pPr>
                    <w:spacing w:after="0" w:line="259" w:lineRule="auto"/>
                    <w:ind w:left="24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 xml:space="preserve">благоустройства городского поселения, создание комфортных условий </w:t>
                  </w:r>
                </w:p>
                <w:p w:rsidR="0036509C" w:rsidRPr="00DD7100" w:rsidRDefault="0036509C" w:rsidP="0036509C">
                  <w:pPr>
                    <w:spacing w:after="0" w:line="259" w:lineRule="auto"/>
                    <w:ind w:left="24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проживания и отдыха населения.</w:t>
                  </w:r>
                </w:p>
              </w:tc>
            </w:tr>
          </w:tbl>
          <w:p w:rsidR="00DD7100" w:rsidRDefault="00DD7100" w:rsidP="0036509C">
            <w:pPr>
              <w:spacing w:after="294" w:line="248" w:lineRule="auto"/>
              <w:ind w:left="0" w:right="72"/>
              <w:jc w:val="left"/>
              <w:rPr>
                <w:sz w:val="30"/>
              </w:rPr>
            </w:pPr>
          </w:p>
        </w:tc>
      </w:tr>
      <w:tr w:rsidR="008C6A47" w:rsidTr="008C6A47">
        <w:tc>
          <w:tcPr>
            <w:tcW w:w="2160" w:type="dxa"/>
          </w:tcPr>
          <w:p w:rsidR="00A75083" w:rsidRPr="00DD7100" w:rsidRDefault="00A75083" w:rsidP="00A75083">
            <w:pPr>
              <w:spacing w:after="0" w:line="259" w:lineRule="auto"/>
              <w:ind w:left="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задачи</w:t>
            </w:r>
          </w:p>
          <w:p w:rsidR="00A75083" w:rsidRPr="00A75083" w:rsidRDefault="00A75083" w:rsidP="00A75083">
            <w:pPr>
              <w:spacing w:after="294" w:line="248" w:lineRule="auto"/>
              <w:ind w:left="0" w:right="72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Программы</w:t>
            </w:r>
          </w:p>
        </w:tc>
        <w:tc>
          <w:tcPr>
            <w:tcW w:w="7560" w:type="dxa"/>
          </w:tcPr>
          <w:p w:rsidR="00DD7100" w:rsidRDefault="00E82530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взаимодействия между предприятиями, организациями и учреждениями при решении вопросов благоустройства городского поселения.</w:t>
            </w:r>
          </w:p>
          <w:p w:rsidR="00E82530" w:rsidRDefault="00E82530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</w:t>
            </w:r>
            <w:r>
              <w:rPr>
                <w:sz w:val="20"/>
                <w:szCs w:val="20"/>
              </w:rPr>
              <w:lastRenderedPageBreak/>
              <w:t>городского поселения.</w:t>
            </w:r>
          </w:p>
          <w:p w:rsidR="00E82530" w:rsidRDefault="00E82530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жителей к участию в решении проблем благоустройства территории городского поселения.</w:t>
            </w:r>
          </w:p>
          <w:p w:rsidR="00E82530" w:rsidRDefault="00906C13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условий для повышения инвестиционной привлекательности территории.</w:t>
            </w:r>
          </w:p>
          <w:p w:rsidR="00906C13" w:rsidRDefault="00906C13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комфортных и безопасных условий проживания населения.</w:t>
            </w:r>
          </w:p>
          <w:p w:rsidR="00906C13" w:rsidRDefault="00906C13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предоставляемых коммунальных услуг.</w:t>
            </w:r>
          </w:p>
          <w:p w:rsidR="00906C13" w:rsidRPr="00E82530" w:rsidRDefault="00906C13" w:rsidP="00E82530">
            <w:pPr>
              <w:pStyle w:val="a4"/>
              <w:numPr>
                <w:ilvl w:val="0"/>
                <w:numId w:val="5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8C6A47" w:rsidTr="008C6A47">
        <w:tc>
          <w:tcPr>
            <w:tcW w:w="2160" w:type="dxa"/>
          </w:tcPr>
          <w:p w:rsidR="00DD7100" w:rsidRDefault="001939F6" w:rsidP="001939F6">
            <w:pPr>
              <w:spacing w:after="294" w:line="248" w:lineRule="auto"/>
              <w:ind w:left="0" w:right="72"/>
              <w:jc w:val="left"/>
              <w:rPr>
                <w:sz w:val="30"/>
              </w:rPr>
            </w:pPr>
            <w:r w:rsidRPr="00DD7100">
              <w:rPr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7560" w:type="dxa"/>
          </w:tcPr>
          <w:p w:rsidR="00DD7100" w:rsidRPr="001939F6" w:rsidRDefault="001F1FDA">
            <w:pPr>
              <w:spacing w:after="294" w:line="248" w:lineRule="auto"/>
              <w:ind w:left="0" w:right="8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  <w:r w:rsidR="001939F6" w:rsidRPr="001939F6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.</w:t>
            </w:r>
            <w:r w:rsidR="001939F6" w:rsidRPr="001939F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8C6A47" w:rsidTr="008C6A47">
        <w:tc>
          <w:tcPr>
            <w:tcW w:w="2160" w:type="dxa"/>
          </w:tcPr>
          <w:p w:rsidR="00DD7100" w:rsidRPr="00D523EF" w:rsidRDefault="00D523EF" w:rsidP="00D523EF">
            <w:pPr>
              <w:spacing w:after="294" w:line="248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Программы, перечень подпрограмм, основных направлений и мероприятий.</w:t>
            </w:r>
          </w:p>
        </w:tc>
        <w:tc>
          <w:tcPr>
            <w:tcW w:w="7560" w:type="dxa"/>
          </w:tcPr>
          <w:p w:rsidR="00DD7100" w:rsidRDefault="00F44552" w:rsidP="00F44552">
            <w:pPr>
              <w:spacing w:after="294" w:line="248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паспорт Программы.</w:t>
            </w:r>
          </w:p>
          <w:p w:rsidR="00F44552" w:rsidRDefault="00F44552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1. </w:t>
            </w:r>
            <w:r w:rsidRPr="00DD7100">
              <w:rPr>
                <w:sz w:val="20"/>
                <w:szCs w:val="20"/>
              </w:rPr>
              <w:t>Содержание проблемы и обоснование</w:t>
            </w:r>
            <w:r>
              <w:rPr>
                <w:sz w:val="20"/>
                <w:szCs w:val="20"/>
              </w:rPr>
              <w:t xml:space="preserve"> необходимости ее решения программными методами.</w:t>
            </w:r>
          </w:p>
          <w:p w:rsidR="00F44552" w:rsidRDefault="00F44552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Основные цели и задачи, сроки и этапы реализации, целевые показатели Программы.</w:t>
            </w:r>
          </w:p>
          <w:p w:rsidR="00F44552" w:rsidRDefault="00C25EC8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C25EC8" w:rsidRDefault="00C25EC8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4. Описание нефинансовых вкладов.</w:t>
            </w:r>
          </w:p>
          <w:p w:rsidR="00C25EC8" w:rsidRDefault="00C25EC8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5. </w:t>
            </w:r>
            <w:r w:rsidR="009F0635" w:rsidRPr="00DD7100">
              <w:rPr>
                <w:sz w:val="20"/>
                <w:szCs w:val="20"/>
              </w:rPr>
              <w:t>Но</w:t>
            </w:r>
            <w:r w:rsidR="009F0635">
              <w:rPr>
                <w:sz w:val="20"/>
                <w:szCs w:val="20"/>
              </w:rPr>
              <w:t>рмативное обеспечение Программы.</w:t>
            </w:r>
          </w:p>
          <w:p w:rsidR="009F0635" w:rsidRDefault="009F0635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6. </w:t>
            </w:r>
            <w:r w:rsidRPr="00DD7100">
              <w:rPr>
                <w:sz w:val="20"/>
                <w:szCs w:val="20"/>
              </w:rPr>
              <w:t>Механизм реализации, организация управления и контроль за ходом реализации Программы</w:t>
            </w:r>
            <w:r>
              <w:rPr>
                <w:sz w:val="20"/>
                <w:szCs w:val="20"/>
              </w:rPr>
              <w:t>.</w:t>
            </w:r>
          </w:p>
          <w:p w:rsidR="009F0635" w:rsidRDefault="009F0635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7. </w:t>
            </w:r>
            <w:r w:rsidRPr="00DD7100">
              <w:rPr>
                <w:sz w:val="20"/>
                <w:szCs w:val="20"/>
              </w:rPr>
              <w:t>Оценка эффективности Программы.</w:t>
            </w:r>
          </w:p>
          <w:p w:rsidR="009F0635" w:rsidRDefault="009C0E76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не содержит подпрограмм.</w:t>
            </w:r>
          </w:p>
          <w:p w:rsidR="009C0E76" w:rsidRDefault="009C0E76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и мероприятия Программы:</w:t>
            </w:r>
          </w:p>
          <w:p w:rsidR="009C0E76" w:rsidRDefault="009C0E76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7100">
              <w:rPr>
                <w:sz w:val="20"/>
                <w:szCs w:val="20"/>
              </w:rPr>
              <w:t>мероприятия по содержанию автомобильных дорог городского поселения</w:t>
            </w:r>
            <w:r>
              <w:rPr>
                <w:sz w:val="20"/>
                <w:szCs w:val="20"/>
              </w:rPr>
              <w:t>;</w:t>
            </w:r>
          </w:p>
          <w:p w:rsidR="009C0E76" w:rsidRDefault="0055506D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7100">
              <w:rPr>
                <w:sz w:val="20"/>
                <w:szCs w:val="20"/>
              </w:rPr>
              <w:t>мероприятия по озеленению территории городского поселения;</w:t>
            </w:r>
          </w:p>
          <w:p w:rsidR="000970E8" w:rsidRDefault="000970E8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7100">
              <w:rPr>
                <w:sz w:val="20"/>
                <w:szCs w:val="20"/>
              </w:rPr>
              <w:t>мероприятия по организации работ по благоустройству территорий населенных пунктов городского поселения;</w:t>
            </w:r>
          </w:p>
          <w:p w:rsidR="000970E8" w:rsidRDefault="000970E8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7100">
              <w:rPr>
                <w:sz w:val="20"/>
                <w:szCs w:val="20"/>
              </w:rPr>
              <w:t>мероприятия по организации и содержанию мест захоронения;</w:t>
            </w:r>
          </w:p>
          <w:p w:rsidR="009C0E76" w:rsidRPr="00F44552" w:rsidRDefault="000970E8" w:rsidP="00F44552">
            <w:pPr>
              <w:spacing w:after="294" w:line="240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D7100">
              <w:rPr>
                <w:sz w:val="20"/>
                <w:szCs w:val="20"/>
              </w:rPr>
              <w:t>мероприятия по организации освещения территорий населенных пунктов.</w:t>
            </w:r>
          </w:p>
        </w:tc>
      </w:tr>
      <w:tr w:rsidR="008C6A47" w:rsidTr="008C6A47">
        <w:tc>
          <w:tcPr>
            <w:tcW w:w="2160" w:type="dxa"/>
          </w:tcPr>
          <w:p w:rsidR="00DD7100" w:rsidRDefault="0063083A" w:rsidP="0063083A">
            <w:pPr>
              <w:spacing w:after="294" w:line="248" w:lineRule="auto"/>
              <w:ind w:left="0"/>
              <w:jc w:val="left"/>
              <w:rPr>
                <w:sz w:val="30"/>
              </w:rPr>
            </w:pPr>
            <w:r w:rsidRPr="00DD7100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7560" w:type="dxa"/>
          </w:tcPr>
          <w:p w:rsidR="00DD7100" w:rsidRDefault="0063083A" w:rsidP="0063083A">
            <w:pPr>
              <w:spacing w:after="294" w:line="248" w:lineRule="auto"/>
              <w:ind w:left="0" w:right="876"/>
              <w:jc w:val="left"/>
              <w:rPr>
                <w:sz w:val="30"/>
              </w:rPr>
            </w:pPr>
            <w:r w:rsidRPr="00DD7100">
              <w:rPr>
                <w:sz w:val="20"/>
                <w:szCs w:val="20"/>
              </w:rPr>
              <w:t>- Администрация городского поселения Петра Дубрава</w:t>
            </w:r>
          </w:p>
        </w:tc>
      </w:tr>
      <w:tr w:rsidR="008C6A47" w:rsidTr="008C6A47">
        <w:tc>
          <w:tcPr>
            <w:tcW w:w="2160" w:type="dxa"/>
          </w:tcPr>
          <w:p w:rsidR="00DD7100" w:rsidRPr="0063083A" w:rsidRDefault="0063083A" w:rsidP="0063083A">
            <w:pPr>
              <w:spacing w:after="294" w:line="248" w:lineRule="auto"/>
              <w:ind w:left="0"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7560" w:type="dxa"/>
          </w:tcPr>
          <w:p w:rsidR="00DD7100" w:rsidRDefault="0063083A" w:rsidP="0063083A">
            <w:pPr>
              <w:spacing w:after="294" w:line="248" w:lineRule="auto"/>
              <w:ind w:left="0" w:right="8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 программы – </w:t>
            </w:r>
            <w:r w:rsidR="001F1FDA">
              <w:rPr>
                <w:color w:val="FF0000"/>
                <w:sz w:val="20"/>
                <w:szCs w:val="20"/>
              </w:rPr>
              <w:t>21 000</w:t>
            </w:r>
            <w:r>
              <w:rPr>
                <w:sz w:val="20"/>
                <w:szCs w:val="20"/>
              </w:rPr>
              <w:t xml:space="preserve"> тыс. рублей.</w:t>
            </w:r>
          </w:p>
          <w:p w:rsidR="0063083A" w:rsidRDefault="0063083A" w:rsidP="0063083A">
            <w:pPr>
              <w:spacing w:after="294" w:line="248" w:lineRule="auto"/>
              <w:ind w:left="0" w:right="8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годам:</w:t>
            </w:r>
          </w:p>
          <w:p w:rsidR="0063083A" w:rsidRDefault="001F1FDA" w:rsidP="0063083A">
            <w:pPr>
              <w:spacing w:after="294" w:line="248" w:lineRule="auto"/>
              <w:ind w:left="0" w:right="8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3083A">
              <w:rPr>
                <w:sz w:val="20"/>
                <w:szCs w:val="20"/>
              </w:rPr>
              <w:t xml:space="preserve"> год – </w:t>
            </w:r>
            <w:r>
              <w:rPr>
                <w:color w:val="FF0000"/>
                <w:sz w:val="20"/>
                <w:szCs w:val="20"/>
              </w:rPr>
              <w:t>7000</w:t>
            </w:r>
            <w:r w:rsidR="00E95991">
              <w:rPr>
                <w:color w:val="FF0000"/>
                <w:sz w:val="20"/>
                <w:szCs w:val="20"/>
              </w:rPr>
              <w:t xml:space="preserve"> </w:t>
            </w:r>
            <w:r w:rsidR="0063083A">
              <w:rPr>
                <w:sz w:val="20"/>
                <w:szCs w:val="20"/>
              </w:rPr>
              <w:t>тыс. рублей.</w:t>
            </w:r>
          </w:p>
          <w:p w:rsidR="0063083A" w:rsidRDefault="001F1FDA" w:rsidP="001F1FDA">
            <w:pPr>
              <w:spacing w:after="294" w:line="248" w:lineRule="auto"/>
              <w:ind w:left="0" w:right="8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63083A">
              <w:rPr>
                <w:sz w:val="20"/>
                <w:szCs w:val="20"/>
              </w:rPr>
              <w:t xml:space="preserve">год – </w:t>
            </w:r>
            <w:r>
              <w:rPr>
                <w:color w:val="FF0000"/>
                <w:sz w:val="20"/>
                <w:szCs w:val="20"/>
              </w:rPr>
              <w:t xml:space="preserve"> 7000</w:t>
            </w:r>
            <w:r w:rsidR="00E95991">
              <w:rPr>
                <w:color w:val="FF0000"/>
                <w:sz w:val="20"/>
                <w:szCs w:val="20"/>
              </w:rPr>
              <w:t xml:space="preserve"> </w:t>
            </w:r>
            <w:r w:rsidR="0063083A">
              <w:rPr>
                <w:sz w:val="20"/>
                <w:szCs w:val="20"/>
              </w:rPr>
              <w:t>тыс</w:t>
            </w:r>
            <w:proofErr w:type="gramStart"/>
            <w:r w:rsidR="0063083A">
              <w:rPr>
                <w:sz w:val="20"/>
                <w:szCs w:val="20"/>
              </w:rPr>
              <w:t>.р</w:t>
            </w:r>
            <w:proofErr w:type="gramEnd"/>
            <w:r w:rsidR="0063083A">
              <w:rPr>
                <w:sz w:val="20"/>
                <w:szCs w:val="20"/>
              </w:rPr>
              <w:t>ублей</w:t>
            </w:r>
            <w:r>
              <w:rPr>
                <w:sz w:val="20"/>
                <w:szCs w:val="20"/>
              </w:rPr>
              <w:t>;</w:t>
            </w:r>
          </w:p>
          <w:p w:rsidR="001F1FDA" w:rsidRPr="0063083A" w:rsidRDefault="001F1FDA" w:rsidP="001F1FDA">
            <w:pPr>
              <w:spacing w:after="294" w:line="248" w:lineRule="auto"/>
              <w:ind w:left="0" w:right="8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2023год – </w:t>
            </w:r>
            <w:r>
              <w:rPr>
                <w:color w:val="FF0000"/>
                <w:sz w:val="20"/>
                <w:szCs w:val="20"/>
              </w:rPr>
              <w:t xml:space="preserve"> 7000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ублей.</w:t>
            </w:r>
          </w:p>
        </w:tc>
      </w:tr>
      <w:tr w:rsidR="008C6A47" w:rsidTr="008C6A47">
        <w:tc>
          <w:tcPr>
            <w:tcW w:w="2160" w:type="dxa"/>
          </w:tcPr>
          <w:p w:rsidR="00DD7100" w:rsidRPr="004107D7" w:rsidRDefault="004107D7" w:rsidP="004107D7">
            <w:pPr>
              <w:spacing w:after="294" w:line="248" w:lineRule="auto"/>
              <w:ind w:left="0" w:right="72"/>
              <w:jc w:val="left"/>
              <w:rPr>
                <w:sz w:val="20"/>
                <w:szCs w:val="20"/>
              </w:rPr>
            </w:pPr>
            <w:r w:rsidRPr="004107D7">
              <w:rPr>
                <w:sz w:val="20"/>
                <w:szCs w:val="20"/>
              </w:rPr>
              <w:lastRenderedPageBreak/>
              <w:t>Ожидаемые конечные результаты реализации Программы (целевые показатели)</w:t>
            </w:r>
          </w:p>
        </w:tc>
        <w:tc>
          <w:tcPr>
            <w:tcW w:w="7560" w:type="dxa"/>
          </w:tcPr>
          <w:p w:rsidR="00DD7100" w:rsidRDefault="003C08EA" w:rsidP="003C08EA">
            <w:pPr>
              <w:pStyle w:val="a4"/>
              <w:numPr>
                <w:ilvl w:val="0"/>
                <w:numId w:val="6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Единое управление комплексным благоустройством</w:t>
            </w:r>
            <w:r>
              <w:rPr>
                <w:sz w:val="20"/>
                <w:szCs w:val="20"/>
              </w:rPr>
              <w:t xml:space="preserve"> </w:t>
            </w:r>
            <w:r w:rsidRPr="00DD7100">
              <w:rPr>
                <w:sz w:val="20"/>
                <w:szCs w:val="20"/>
              </w:rPr>
              <w:t>территории городского поселения.</w:t>
            </w:r>
          </w:p>
          <w:p w:rsidR="003C08EA" w:rsidRDefault="003C08EA" w:rsidP="003C08EA">
            <w:pPr>
              <w:pStyle w:val="a4"/>
              <w:numPr>
                <w:ilvl w:val="0"/>
                <w:numId w:val="6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Создание условий для работы и отдыха жителей</w:t>
            </w:r>
            <w:r>
              <w:rPr>
                <w:sz w:val="20"/>
                <w:szCs w:val="20"/>
              </w:rPr>
              <w:t xml:space="preserve"> </w:t>
            </w:r>
            <w:r w:rsidRPr="00DD7100">
              <w:rPr>
                <w:sz w:val="20"/>
                <w:szCs w:val="20"/>
              </w:rPr>
              <w:t>городского поселения.</w:t>
            </w:r>
          </w:p>
          <w:p w:rsidR="003C08EA" w:rsidRDefault="00B71B63" w:rsidP="003C08EA">
            <w:pPr>
              <w:pStyle w:val="a4"/>
              <w:numPr>
                <w:ilvl w:val="0"/>
                <w:numId w:val="6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r w:rsidRPr="00DD7100">
              <w:rPr>
                <w:sz w:val="20"/>
                <w:szCs w:val="20"/>
              </w:rPr>
              <w:t>санитарного состояния территории</w:t>
            </w:r>
            <w:r>
              <w:rPr>
                <w:sz w:val="20"/>
                <w:szCs w:val="20"/>
              </w:rPr>
              <w:t xml:space="preserve"> </w:t>
            </w:r>
            <w:r w:rsidRPr="00DD7100">
              <w:rPr>
                <w:sz w:val="20"/>
                <w:szCs w:val="20"/>
              </w:rPr>
              <w:t>городского поселения.</w:t>
            </w:r>
          </w:p>
          <w:p w:rsidR="00B71B63" w:rsidRDefault="00037978" w:rsidP="003C08EA">
            <w:pPr>
              <w:pStyle w:val="a4"/>
              <w:numPr>
                <w:ilvl w:val="0"/>
                <w:numId w:val="6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Привитие жителям городского поселения любви и уважения к своему населенному пункту, к соблюдению чистоты и порядка на территории городского поселения.</w:t>
            </w:r>
          </w:p>
          <w:p w:rsidR="00037978" w:rsidRPr="003C08EA" w:rsidRDefault="00350416" w:rsidP="003C08EA">
            <w:pPr>
              <w:pStyle w:val="a4"/>
              <w:numPr>
                <w:ilvl w:val="0"/>
                <w:numId w:val="6"/>
              </w:numPr>
              <w:spacing w:after="294" w:line="248" w:lineRule="auto"/>
              <w:ind w:right="72"/>
              <w:jc w:val="left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Определение перспективы улучшения благоустройства городского поселения.</w:t>
            </w:r>
          </w:p>
        </w:tc>
      </w:tr>
      <w:tr w:rsidR="008C6A47" w:rsidTr="0087548C">
        <w:trPr>
          <w:trHeight w:val="1377"/>
        </w:trPr>
        <w:tc>
          <w:tcPr>
            <w:tcW w:w="2160" w:type="dxa"/>
          </w:tcPr>
          <w:tbl>
            <w:tblPr>
              <w:tblStyle w:val="TableGrid"/>
              <w:tblW w:w="9629" w:type="dxa"/>
              <w:tblInd w:w="62" w:type="dxa"/>
              <w:tblLayout w:type="fixed"/>
              <w:tblLook w:val="04A0"/>
            </w:tblPr>
            <w:tblGrid>
              <w:gridCol w:w="9629"/>
            </w:tblGrid>
            <w:tr w:rsidR="0087548C" w:rsidRPr="00DD7100" w:rsidTr="00B46E40">
              <w:trPr>
                <w:trHeight w:val="485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7548C" w:rsidRPr="00DD7100" w:rsidRDefault="0087548C" w:rsidP="0087548C">
                  <w:pPr>
                    <w:spacing w:after="0" w:line="259" w:lineRule="auto"/>
                    <w:ind w:left="5"/>
                    <w:jc w:val="left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Система</w:t>
                  </w:r>
                </w:p>
              </w:tc>
            </w:tr>
            <w:tr w:rsidR="0087548C" w:rsidRPr="00DD7100" w:rsidTr="00B46E40">
              <w:trPr>
                <w:trHeight w:val="1238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548C" w:rsidRPr="00DD7100" w:rsidRDefault="0087548C" w:rsidP="0087548C">
                  <w:pPr>
                    <w:spacing w:after="0" w:line="259" w:lineRule="auto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DD7100">
                    <w:rPr>
                      <w:sz w:val="20"/>
                      <w:szCs w:val="20"/>
                    </w:rPr>
                    <w:t>организации контроля за исполнением Программы</w:t>
                  </w:r>
                </w:p>
              </w:tc>
            </w:tr>
          </w:tbl>
          <w:p w:rsidR="00DD7100" w:rsidRPr="0087548C" w:rsidRDefault="00DD7100" w:rsidP="0087548C">
            <w:pPr>
              <w:spacing w:after="294" w:line="248" w:lineRule="auto"/>
              <w:ind w:left="0" w:right="72"/>
              <w:jc w:val="left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DD7100" w:rsidRDefault="0087548C" w:rsidP="0087548C">
            <w:pPr>
              <w:spacing w:after="294" w:line="248" w:lineRule="auto"/>
              <w:ind w:left="0" w:right="72"/>
              <w:jc w:val="center"/>
              <w:rPr>
                <w:sz w:val="20"/>
                <w:szCs w:val="20"/>
              </w:rPr>
            </w:pPr>
            <w:r w:rsidRPr="00DD7100">
              <w:rPr>
                <w:sz w:val="20"/>
                <w:szCs w:val="20"/>
              </w:rPr>
              <w:t>Контроль за исполнением Программы осуществляет</w:t>
            </w:r>
          </w:p>
          <w:p w:rsidR="0087548C" w:rsidRDefault="0087548C" w:rsidP="0087548C">
            <w:pPr>
              <w:spacing w:after="294" w:line="248" w:lineRule="auto"/>
              <w:ind w:left="0" w:right="72"/>
              <w:jc w:val="center"/>
              <w:rPr>
                <w:sz w:val="30"/>
              </w:rPr>
            </w:pPr>
            <w:r w:rsidRPr="00DD7100">
              <w:rPr>
                <w:sz w:val="20"/>
                <w:szCs w:val="20"/>
              </w:rPr>
              <w:t>Администрация городского поселения Петра Дубрава</w:t>
            </w:r>
          </w:p>
        </w:tc>
      </w:tr>
    </w:tbl>
    <w:p w:rsidR="00DD7100" w:rsidRDefault="00DD7100">
      <w:pPr>
        <w:spacing w:after="294" w:line="248" w:lineRule="auto"/>
        <w:ind w:left="881" w:right="876" w:hanging="10"/>
        <w:jc w:val="center"/>
        <w:rPr>
          <w:sz w:val="30"/>
        </w:rPr>
      </w:pPr>
    </w:p>
    <w:p w:rsidR="00D41F81" w:rsidRDefault="00DE5983">
      <w:pPr>
        <w:spacing w:after="294" w:line="248" w:lineRule="auto"/>
        <w:ind w:left="881" w:right="876" w:hanging="10"/>
        <w:jc w:val="center"/>
      </w:pPr>
      <w:r>
        <w:rPr>
          <w:sz w:val="30"/>
        </w:rPr>
        <w:t>Раздел 1, Содержание проблемы и обоснование необходимости её решения программными мероприятиями</w:t>
      </w:r>
    </w:p>
    <w:p w:rsidR="00D41F81" w:rsidRDefault="00DE5983">
      <w:pPr>
        <w:spacing w:after="332"/>
        <w:ind w:left="101" w:right="81" w:firstLine="691"/>
      </w:pPr>
      <w: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территории городского поселения Петра Дубрава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городского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070" name="Picture 5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" name="Picture 50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81" w:rsidRDefault="00DE5983">
      <w:pPr>
        <w:spacing w:after="306" w:line="248" w:lineRule="auto"/>
        <w:ind w:left="1953" w:right="250" w:hanging="926"/>
        <w:jc w:val="left"/>
      </w:pPr>
      <w:r>
        <w:rPr>
          <w:sz w:val="30"/>
        </w:rPr>
        <w:t>Раздел 2, Основные цели и задачи, сроки и этапы реализации, целевые индикаторы и показатели Программы</w:t>
      </w:r>
    </w:p>
    <w:p w:rsidR="00D41F81" w:rsidRDefault="00DE5983">
      <w:pPr>
        <w:spacing w:after="305"/>
        <w:ind w:left="110" w:right="81" w:firstLine="485"/>
      </w:pPr>
      <w:r>
        <w:t xml:space="preserve">Основной целью Программы является комплексное решение проблем благоустройства, улучшение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улучшения экологической обстановки на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071" name="Picture 5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" name="Picture 50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сохранение природных комплексов для обеспечения условий жизнедеятельности населения.</w:t>
      </w:r>
    </w:p>
    <w:p w:rsidR="00D41F81" w:rsidRDefault="00DE5983" w:rsidP="00595F6F">
      <w:pPr>
        <w:ind w:left="701" w:right="81"/>
        <w:jc w:val="center"/>
      </w:pPr>
      <w:r>
        <w:lastRenderedPageBreak/>
        <w:t>Задачи Программы:</w:t>
      </w:r>
    </w:p>
    <w:p w:rsidR="00595F6F" w:rsidRDefault="00595F6F" w:rsidP="00595F6F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595F6F">
        <w:rPr>
          <w:szCs w:val="28"/>
        </w:rPr>
        <w:t>Организация взаимодействия между предприятиями, организациями и учреждениями при решении вопросов благоустройства городского поселения.</w:t>
      </w:r>
    </w:p>
    <w:p w:rsidR="00595F6F" w:rsidRDefault="00595F6F" w:rsidP="00595F6F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595F6F">
        <w:rPr>
          <w:szCs w:val="28"/>
        </w:rPr>
        <w:t>Приведение в качественное состояние элементов благоустройства территории городского поселения.</w:t>
      </w:r>
    </w:p>
    <w:p w:rsidR="00D47070" w:rsidRDefault="00595F6F" w:rsidP="00D47070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595F6F">
        <w:rPr>
          <w:szCs w:val="28"/>
        </w:rPr>
        <w:t>Привлечение жителей к участию в решении проблем благоустройства территории городского поселения.</w:t>
      </w:r>
    </w:p>
    <w:p w:rsidR="00D47070" w:rsidRDefault="00595F6F" w:rsidP="00D47070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D47070">
        <w:rPr>
          <w:szCs w:val="28"/>
        </w:rPr>
        <w:t>Формирование условий для повышения инвестиционной привлекательности территории.</w:t>
      </w:r>
    </w:p>
    <w:p w:rsidR="00D47070" w:rsidRDefault="00595F6F" w:rsidP="00D47070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D47070">
        <w:rPr>
          <w:szCs w:val="28"/>
        </w:rPr>
        <w:t>Создание комфортных и безопасн</w:t>
      </w:r>
      <w:r w:rsidR="00D47070">
        <w:rPr>
          <w:szCs w:val="28"/>
        </w:rPr>
        <w:t>ых условий проживания населения.</w:t>
      </w:r>
    </w:p>
    <w:p w:rsidR="00D47070" w:rsidRDefault="00595F6F" w:rsidP="00D47070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D47070">
        <w:rPr>
          <w:szCs w:val="28"/>
        </w:rPr>
        <w:t>Повышение качества предоставляемых коммунальных услуг.</w:t>
      </w:r>
    </w:p>
    <w:p w:rsidR="00595F6F" w:rsidRPr="00D47070" w:rsidRDefault="00595F6F" w:rsidP="00D47070">
      <w:pPr>
        <w:pStyle w:val="a4"/>
        <w:numPr>
          <w:ilvl w:val="0"/>
          <w:numId w:val="7"/>
        </w:numPr>
        <w:spacing w:after="294" w:line="248" w:lineRule="auto"/>
        <w:ind w:right="72"/>
        <w:jc w:val="left"/>
        <w:rPr>
          <w:szCs w:val="28"/>
        </w:rPr>
      </w:pPr>
      <w:r w:rsidRPr="00D47070">
        <w:rPr>
          <w:szCs w:val="28"/>
        </w:rPr>
        <w:t>Улучшение экологической обстановки и сохранение природных комплексов для обеспечения условий жизнедеятельности</w:t>
      </w:r>
    </w:p>
    <w:p w:rsidR="00D41F81" w:rsidRDefault="00DE5983">
      <w:pPr>
        <w:spacing w:after="653"/>
        <w:ind w:left="715" w:right="81"/>
      </w:pPr>
      <w:r>
        <w:t>Сроки реал</w:t>
      </w:r>
      <w:r w:rsidR="004F1EA5">
        <w:t>изации Программы - 2021 — 2023</w:t>
      </w:r>
      <w:r>
        <w:t xml:space="preserve"> годы.</w:t>
      </w:r>
    </w:p>
    <w:p w:rsidR="00D41F81" w:rsidRDefault="00DE5983">
      <w:pPr>
        <w:spacing w:after="294" w:line="248" w:lineRule="auto"/>
        <w:ind w:left="224" w:right="228" w:hanging="10"/>
        <w:jc w:val="center"/>
      </w:pPr>
      <w:r>
        <w:rPr>
          <w:sz w:val="30"/>
        </w:rPr>
        <w:t>Раздел З.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47070" w:rsidRDefault="00DE5983">
      <w:pPr>
        <w:spacing w:after="31"/>
        <w:ind w:left="101" w:right="81" w:firstLine="480"/>
      </w:pPr>
      <w:r>
        <w:t xml:space="preserve">Для обеспечения Программы предлагается регулярно проводить следующие мероприятия: </w:t>
      </w:r>
    </w:p>
    <w:p w:rsidR="00D41F81" w:rsidRDefault="00D47070" w:rsidP="00D47070">
      <w:pPr>
        <w:spacing w:after="31"/>
        <w:ind w:left="0" w:right="81"/>
      </w:pPr>
      <w:r>
        <w:t xml:space="preserve">  </w:t>
      </w:r>
      <w:r w:rsidR="00DE5983">
        <w:t>- мероприятия по содержанию автомобильных дорог городского поселения;</w:t>
      </w:r>
    </w:p>
    <w:p w:rsidR="00D41F81" w:rsidRDefault="00DE5983">
      <w:pPr>
        <w:numPr>
          <w:ilvl w:val="0"/>
          <w:numId w:val="2"/>
        </w:numPr>
        <w:ind w:right="86" w:hanging="158"/>
      </w:pPr>
      <w:r>
        <w:t xml:space="preserve">мероприятия по озеленению территории городского поселения; </w:t>
      </w:r>
      <w:r>
        <w:rPr>
          <w:noProof/>
        </w:rPr>
        <w:drawing>
          <wp:inline distT="0" distB="0" distL="0" distR="0">
            <wp:extent cx="45720" cy="21342"/>
            <wp:effectExtent l="0" t="0" r="0" b="0"/>
            <wp:docPr id="6655" name="Picture 6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5" name="Picture 66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мероприятия по организации работ по благоустройству территорий населенных пунктов;</w:t>
      </w:r>
    </w:p>
    <w:p w:rsidR="00D41F81" w:rsidRDefault="00DE5983">
      <w:pPr>
        <w:numPr>
          <w:ilvl w:val="0"/>
          <w:numId w:val="2"/>
        </w:numPr>
        <w:ind w:right="86" w:hanging="158"/>
      </w:pPr>
      <w:r>
        <w:t>мероприятия по организации и содержанию мест захоронения;</w:t>
      </w:r>
    </w:p>
    <w:p w:rsidR="00E95991" w:rsidRPr="00E95991" w:rsidRDefault="00DE5983" w:rsidP="00E95991">
      <w:pPr>
        <w:spacing w:after="294" w:line="248" w:lineRule="auto"/>
        <w:ind w:left="0" w:right="876"/>
        <w:jc w:val="left"/>
        <w:rPr>
          <w:szCs w:val="28"/>
        </w:rPr>
      </w:pPr>
      <w:r>
        <w:t>мероприятия по организации освещения территории населенных пунктов. Общий объем финансирования Программы составляе</w:t>
      </w:r>
      <w:r w:rsidR="00D47070">
        <w:t xml:space="preserve">т </w:t>
      </w:r>
      <w:r w:rsidR="004F1EA5">
        <w:rPr>
          <w:rStyle w:val="20"/>
          <w:color w:val="FF0000"/>
        </w:rPr>
        <w:t>21000</w:t>
      </w:r>
      <w:r w:rsidR="00D47070">
        <w:t xml:space="preserve"> тыс. ру</w:t>
      </w:r>
      <w:r>
        <w:t>блей</w:t>
      </w:r>
      <w:r w:rsidR="00E95991">
        <w:t xml:space="preserve">, </w:t>
      </w:r>
      <w:r w:rsidR="00E95991" w:rsidRPr="00E95991">
        <w:rPr>
          <w:szCs w:val="28"/>
        </w:rPr>
        <w:t>По годам:</w:t>
      </w:r>
    </w:p>
    <w:p w:rsidR="00E95991" w:rsidRPr="00E95991" w:rsidRDefault="004F1EA5" w:rsidP="00E95991">
      <w:pPr>
        <w:spacing w:after="294" w:line="248" w:lineRule="auto"/>
        <w:ind w:left="0" w:right="876"/>
        <w:jc w:val="left"/>
        <w:rPr>
          <w:szCs w:val="28"/>
        </w:rPr>
      </w:pPr>
      <w:r>
        <w:rPr>
          <w:szCs w:val="28"/>
        </w:rPr>
        <w:t>2021</w:t>
      </w:r>
      <w:r w:rsidR="00E95991" w:rsidRPr="00E95991">
        <w:rPr>
          <w:szCs w:val="28"/>
        </w:rPr>
        <w:t xml:space="preserve"> год – </w:t>
      </w:r>
      <w:r>
        <w:rPr>
          <w:color w:val="FF0000"/>
          <w:szCs w:val="28"/>
        </w:rPr>
        <w:t>7000</w:t>
      </w:r>
      <w:r w:rsidR="00E95991" w:rsidRPr="00E95991">
        <w:rPr>
          <w:color w:val="FF0000"/>
          <w:szCs w:val="28"/>
        </w:rPr>
        <w:t xml:space="preserve"> </w:t>
      </w:r>
      <w:r>
        <w:rPr>
          <w:szCs w:val="28"/>
        </w:rPr>
        <w:t>тыс. рублей;</w:t>
      </w:r>
    </w:p>
    <w:p w:rsidR="00D41F81" w:rsidRDefault="004F1EA5" w:rsidP="00E95991">
      <w:pPr>
        <w:spacing w:after="312"/>
        <w:ind w:left="0" w:right="86"/>
        <w:rPr>
          <w:szCs w:val="28"/>
        </w:rPr>
      </w:pPr>
      <w:r>
        <w:rPr>
          <w:szCs w:val="28"/>
        </w:rPr>
        <w:t>2022</w:t>
      </w:r>
      <w:r w:rsidR="00E95991" w:rsidRPr="00E95991">
        <w:rPr>
          <w:szCs w:val="28"/>
        </w:rPr>
        <w:t xml:space="preserve"> год – </w:t>
      </w:r>
      <w:r>
        <w:rPr>
          <w:color w:val="FF0000"/>
          <w:szCs w:val="28"/>
        </w:rPr>
        <w:t>7000</w:t>
      </w:r>
      <w:r w:rsidR="00E95991" w:rsidRPr="00E95991">
        <w:rPr>
          <w:color w:val="FF0000"/>
          <w:szCs w:val="28"/>
        </w:rPr>
        <w:t xml:space="preserve"> </w:t>
      </w:r>
      <w:r w:rsidR="00E95991" w:rsidRPr="00E95991">
        <w:rPr>
          <w:szCs w:val="28"/>
        </w:rPr>
        <w:t>тыс.</w:t>
      </w:r>
      <w:r w:rsidR="00E95991">
        <w:rPr>
          <w:szCs w:val="28"/>
        </w:rPr>
        <w:t xml:space="preserve"> </w:t>
      </w:r>
      <w:r w:rsidR="00E95991" w:rsidRPr="00E95991">
        <w:rPr>
          <w:szCs w:val="28"/>
        </w:rPr>
        <w:t>рублей</w:t>
      </w:r>
      <w:r>
        <w:rPr>
          <w:szCs w:val="28"/>
        </w:rPr>
        <w:t>;</w:t>
      </w:r>
    </w:p>
    <w:p w:rsidR="004F1EA5" w:rsidRPr="00E95991" w:rsidRDefault="004F1EA5" w:rsidP="004F1EA5">
      <w:pPr>
        <w:spacing w:after="312"/>
        <w:ind w:left="0" w:right="86"/>
        <w:rPr>
          <w:szCs w:val="28"/>
        </w:rPr>
      </w:pPr>
      <w:r>
        <w:rPr>
          <w:szCs w:val="28"/>
        </w:rPr>
        <w:t>2023</w:t>
      </w:r>
      <w:r w:rsidRPr="00E95991">
        <w:rPr>
          <w:szCs w:val="28"/>
        </w:rPr>
        <w:t xml:space="preserve"> год – </w:t>
      </w:r>
      <w:r>
        <w:rPr>
          <w:color w:val="FF0000"/>
          <w:szCs w:val="28"/>
        </w:rPr>
        <w:t>7000</w:t>
      </w:r>
      <w:r w:rsidRPr="00E95991">
        <w:rPr>
          <w:color w:val="FF0000"/>
          <w:szCs w:val="28"/>
        </w:rPr>
        <w:t xml:space="preserve"> </w:t>
      </w:r>
      <w:r w:rsidRPr="00E95991">
        <w:rPr>
          <w:szCs w:val="28"/>
        </w:rPr>
        <w:t>тыс.</w:t>
      </w:r>
      <w:r>
        <w:rPr>
          <w:szCs w:val="28"/>
        </w:rPr>
        <w:t xml:space="preserve"> </w:t>
      </w:r>
      <w:r w:rsidRPr="00E95991">
        <w:rPr>
          <w:szCs w:val="28"/>
        </w:rPr>
        <w:t>рублей</w:t>
      </w:r>
      <w:r>
        <w:rPr>
          <w:szCs w:val="28"/>
        </w:rPr>
        <w:t>;</w:t>
      </w:r>
    </w:p>
    <w:p w:rsidR="004F1EA5" w:rsidRPr="00E95991" w:rsidRDefault="004F1EA5" w:rsidP="00E95991">
      <w:pPr>
        <w:spacing w:after="312"/>
        <w:ind w:left="0" w:right="86"/>
        <w:rPr>
          <w:szCs w:val="28"/>
        </w:rPr>
      </w:pPr>
    </w:p>
    <w:p w:rsidR="00293F98" w:rsidRPr="00293F98" w:rsidRDefault="00293F98" w:rsidP="00293F98">
      <w:pPr>
        <w:pStyle w:val="a4"/>
        <w:ind w:left="266"/>
        <w:jc w:val="center"/>
        <w:rPr>
          <w:sz w:val="30"/>
          <w:szCs w:val="30"/>
        </w:rPr>
      </w:pPr>
      <w:r w:rsidRPr="00293F98">
        <w:rPr>
          <w:sz w:val="30"/>
          <w:szCs w:val="30"/>
        </w:rPr>
        <w:t>Раздел 4. Описание нефинансовых вкладов</w:t>
      </w:r>
    </w:p>
    <w:p w:rsidR="00293F98" w:rsidRPr="00293F98" w:rsidRDefault="00293F98" w:rsidP="00293F98">
      <w:pPr>
        <w:spacing w:before="100" w:beforeAutospacing="1"/>
        <w:ind w:left="266"/>
        <w:outlineLvl w:val="0"/>
        <w:rPr>
          <w:b/>
          <w:bCs/>
          <w:sz w:val="24"/>
          <w:szCs w:val="24"/>
        </w:rPr>
      </w:pPr>
    </w:p>
    <w:p w:rsidR="00293F98" w:rsidRPr="00293F98" w:rsidRDefault="00293F98" w:rsidP="00293F98">
      <w:pPr>
        <w:pStyle w:val="a4"/>
        <w:autoSpaceDE w:val="0"/>
        <w:autoSpaceDN w:val="0"/>
        <w:adjustRightInd w:val="0"/>
        <w:ind w:left="266" w:firstLine="442"/>
        <w:rPr>
          <w:szCs w:val="28"/>
        </w:rPr>
      </w:pPr>
      <w:r w:rsidRPr="00293F98">
        <w:rPr>
          <w:szCs w:val="28"/>
        </w:rPr>
        <w:lastRenderedPageBreak/>
        <w:t>Население непосредственно участвует в реализации проекта, безвозмездно выполняя работы, не требующие высокой квалификации, такие как демонтаж конструкций, очистка территории от строительного мусора, покраска заборов, или безвозмездно предоставляя ресурсы − электричество, строительные материалы и технику.</w:t>
      </w:r>
    </w:p>
    <w:p w:rsidR="00293F98" w:rsidRPr="00293F98" w:rsidRDefault="00293F98" w:rsidP="0059159A">
      <w:pPr>
        <w:pStyle w:val="a4"/>
        <w:autoSpaceDE w:val="0"/>
        <w:autoSpaceDN w:val="0"/>
        <w:adjustRightInd w:val="0"/>
        <w:ind w:left="266" w:firstLine="442"/>
        <w:rPr>
          <w:szCs w:val="28"/>
        </w:rPr>
      </w:pPr>
      <w:r w:rsidRPr="00293F98">
        <w:rPr>
          <w:szCs w:val="28"/>
        </w:rPr>
        <w:t>Как правило, именно вклад жителей безвозмездным трудом делает проект по настоящему завершенным: клумба на детской площадке, скамейка у нового колодца и занавески в отремонтированном доме культуры – эти недорогостоящие детали придают завершенный и благоустроенный вид всему проекту. Осуществляя личный вклад, каждый гражданин становится собственником проекта и начинает ощущать себя в новом статусе. Это способствует тому, что, во-первых, повышается заинтересованность и требовательность жителей при выборе наиболее приоритетных проектов и оценке результатов работ. Во-вторых, на этапе проведения строительных работ представители населения активно участвуют в мониторинге в составе инициативных групп и более критично относятся к соблюдению подрядными организациями качества и сроков выполнения работ.</w:t>
      </w:r>
    </w:p>
    <w:p w:rsidR="00293F98" w:rsidRPr="00293F98" w:rsidRDefault="00293F98" w:rsidP="0059159A">
      <w:pPr>
        <w:pStyle w:val="a4"/>
        <w:autoSpaceDE w:val="0"/>
        <w:autoSpaceDN w:val="0"/>
        <w:adjustRightInd w:val="0"/>
        <w:ind w:left="266" w:firstLine="442"/>
        <w:rPr>
          <w:szCs w:val="28"/>
        </w:rPr>
      </w:pPr>
      <w:r w:rsidRPr="00293F98">
        <w:rPr>
          <w:szCs w:val="28"/>
        </w:rPr>
        <w:t xml:space="preserve">Личное участие граждан обеспечивает лучшую сохранность объекта после завершения работ и его более эффективную эксплуатацию. В целом, становясь «собственниками» проектов, жители начинают по-иному относиться к собственной роли в развитии населенного пункта. Трудовой вклад граждан  в Программе </w:t>
      </w:r>
      <w:r w:rsidRPr="0059159A">
        <w:rPr>
          <w:szCs w:val="28"/>
        </w:rPr>
        <w:t> </w:t>
      </w:r>
      <w:r w:rsidR="0059159A" w:rsidRPr="0059159A">
        <w:rPr>
          <w:szCs w:val="28"/>
        </w:rPr>
        <w:t>«Благоустройство территории городского поселения Петра Дубрава</w:t>
      </w:r>
      <w:r w:rsidR="004F1EA5">
        <w:rPr>
          <w:szCs w:val="28"/>
        </w:rPr>
        <w:t xml:space="preserve"> на 2021-2023</w:t>
      </w:r>
      <w:r w:rsidR="0059159A">
        <w:rPr>
          <w:szCs w:val="28"/>
        </w:rPr>
        <w:t xml:space="preserve"> годы»</w:t>
      </w:r>
      <w:r w:rsidRPr="0059159A">
        <w:rPr>
          <w:szCs w:val="28"/>
        </w:rPr>
        <w:t xml:space="preserve"> </w:t>
      </w:r>
      <w:r w:rsidRPr="00293F98">
        <w:rPr>
          <w:szCs w:val="28"/>
        </w:rPr>
        <w:t>предусматривает участие в планировке территории благоу</w:t>
      </w:r>
      <w:r w:rsidR="0059159A">
        <w:rPr>
          <w:szCs w:val="28"/>
        </w:rPr>
        <w:t>стройства, подготовке земельных участков</w:t>
      </w:r>
      <w:r w:rsidRPr="00293F98">
        <w:rPr>
          <w:szCs w:val="28"/>
        </w:rPr>
        <w:t xml:space="preserve"> для установки детских игровых площадок, остановочных павильонов</w:t>
      </w:r>
      <w:r w:rsidR="0059159A">
        <w:rPr>
          <w:szCs w:val="28"/>
        </w:rPr>
        <w:t xml:space="preserve"> и других малых архитектурных форм</w:t>
      </w:r>
      <w:r w:rsidRPr="00293F98">
        <w:rPr>
          <w:szCs w:val="28"/>
        </w:rPr>
        <w:t xml:space="preserve">, вывоз мусора, разбивку клумб, </w:t>
      </w:r>
      <w:r w:rsidR="0059159A">
        <w:rPr>
          <w:szCs w:val="28"/>
        </w:rPr>
        <w:t>и т.д</w:t>
      </w:r>
      <w:proofErr w:type="gramStart"/>
      <w:r w:rsidR="0059159A">
        <w:rPr>
          <w:szCs w:val="28"/>
        </w:rPr>
        <w:t>.</w:t>
      </w:r>
      <w:r w:rsidRPr="00293F98">
        <w:rPr>
          <w:szCs w:val="28"/>
        </w:rPr>
        <w:t>.</w:t>
      </w:r>
      <w:proofErr w:type="gramEnd"/>
    </w:p>
    <w:p w:rsidR="00293F98" w:rsidRDefault="00293F98" w:rsidP="00293F98">
      <w:pPr>
        <w:spacing w:after="312"/>
        <w:ind w:left="266" w:right="86"/>
      </w:pPr>
    </w:p>
    <w:p w:rsidR="00D41F81" w:rsidRDefault="0059159A">
      <w:pPr>
        <w:spacing w:after="294" w:line="248" w:lineRule="auto"/>
        <w:ind w:left="224" w:right="185" w:hanging="10"/>
        <w:jc w:val="center"/>
      </w:pPr>
      <w:r>
        <w:rPr>
          <w:sz w:val="30"/>
        </w:rPr>
        <w:t>Раздел 5</w:t>
      </w:r>
      <w:r w:rsidR="00DE5983">
        <w:rPr>
          <w:sz w:val="30"/>
        </w:rPr>
        <w:t>. Нормативное обеспечения Программы</w:t>
      </w:r>
    </w:p>
    <w:p w:rsidR="00D41F81" w:rsidRPr="00BD3F05" w:rsidRDefault="00DE5983" w:rsidP="00BD3F05">
      <w:pPr>
        <w:ind w:left="0" w:firstLine="708"/>
        <w:rPr>
          <w:szCs w:val="28"/>
        </w:rPr>
      </w:pPr>
      <w:proofErr w:type="gramStart"/>
      <w:r>
        <w:t>Выполнение мероприятий Программы осуществляется в соответствии с Правилами благоустройства территории гор</w:t>
      </w:r>
      <w:r w:rsidR="00FA6C03">
        <w:t>одского поселения Петра Дубрава</w:t>
      </w:r>
      <w:r w:rsidR="00BD3F05">
        <w:t xml:space="preserve">, </w:t>
      </w:r>
      <w:r w:rsidR="00BD3F05">
        <w:rPr>
          <w:szCs w:val="28"/>
        </w:rPr>
        <w:t xml:space="preserve">утвержденными </w:t>
      </w:r>
      <w:r w:rsidR="00BD3F05" w:rsidRPr="00BD3F05">
        <w:rPr>
          <w:szCs w:val="28"/>
        </w:rPr>
        <w:t>Решением Собрания представителей</w:t>
      </w:r>
      <w:r w:rsidR="00BD3F05">
        <w:rPr>
          <w:szCs w:val="28"/>
        </w:rPr>
        <w:t xml:space="preserve"> </w:t>
      </w:r>
      <w:r w:rsidR="00BD3F05" w:rsidRPr="00BD3F05">
        <w:rPr>
          <w:szCs w:val="28"/>
        </w:rPr>
        <w:t>городского поселения Петра Дубрава муниципального района</w:t>
      </w:r>
      <w:r w:rsidR="00BD3F05">
        <w:rPr>
          <w:szCs w:val="28"/>
        </w:rPr>
        <w:t xml:space="preserve"> </w:t>
      </w:r>
      <w:r w:rsidR="004F1EA5">
        <w:rPr>
          <w:szCs w:val="28"/>
        </w:rPr>
        <w:t>Волжский Самарской области №157 от 14.10.2019</w:t>
      </w:r>
      <w:r w:rsidR="00BD3F05" w:rsidRPr="00BD3F05">
        <w:rPr>
          <w:szCs w:val="28"/>
        </w:rPr>
        <w:t xml:space="preserve"> г.</w:t>
      </w:r>
      <w:r w:rsidR="00FA6C03">
        <w:t xml:space="preserve"> и Генеральным планом городского поселения Петра Дубрава</w:t>
      </w:r>
      <w:r w:rsidR="00BD3F05">
        <w:t xml:space="preserve">, </w:t>
      </w:r>
      <w:r w:rsidR="00BD3F05">
        <w:rPr>
          <w:szCs w:val="28"/>
        </w:rPr>
        <w:t xml:space="preserve">утвержденным </w:t>
      </w:r>
      <w:r w:rsidR="00BD3F05" w:rsidRPr="00BD3F05">
        <w:rPr>
          <w:szCs w:val="28"/>
        </w:rPr>
        <w:t>Решением Собрания представителей городского поселения Петра Дубрава муниципального района Волжский Самарской области №119 от 09.12.2013 г.</w:t>
      </w:r>
      <w:proofErr w:type="gramEnd"/>
    </w:p>
    <w:p w:rsidR="00D41F81" w:rsidRDefault="00DE5983">
      <w:pPr>
        <w:spacing w:after="337"/>
        <w:ind w:left="134" w:right="81" w:firstLine="614"/>
      </w:pPr>
      <w:r>
        <w:t>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городского поселения Петра Дубрава</w:t>
      </w:r>
    </w:p>
    <w:p w:rsidR="00D41F81" w:rsidRDefault="0059159A">
      <w:pPr>
        <w:spacing w:after="306" w:line="248" w:lineRule="auto"/>
        <w:ind w:left="3000" w:right="250" w:hanging="2141"/>
        <w:jc w:val="left"/>
      </w:pPr>
      <w:r>
        <w:rPr>
          <w:sz w:val="30"/>
        </w:rPr>
        <w:lastRenderedPageBreak/>
        <w:t>Раздел 6.</w:t>
      </w:r>
      <w:r w:rsidR="00DE5983">
        <w:rPr>
          <w:sz w:val="30"/>
        </w:rPr>
        <w:t xml:space="preserve"> Механизм реализации, организация управления и контроль за ходом реализации Программы</w:t>
      </w:r>
    </w:p>
    <w:p w:rsidR="00D41F81" w:rsidRDefault="00DE5983">
      <w:pPr>
        <w:ind w:left="768" w:right="81"/>
      </w:pPr>
      <w:r>
        <w:t>Реализация Программы осуществляется на основе:</w:t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44-ФЗ «О контрактной системе в сфере закупок товаров, работ, услуг для обеспечения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56" name="Picture 6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" name="Picture 66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государственных и муниципальных нужд»;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6657" name="Picture 6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" name="Picture 66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>условий, порядка, правил, утвержденных федеральными, областными и муниципальными нормативными правовыми актами.</w:t>
      </w:r>
    </w:p>
    <w:p w:rsidR="00D41F81" w:rsidRDefault="00DE5983">
      <w:pPr>
        <w:ind w:left="14" w:right="202" w:firstLine="614"/>
      </w:pPr>
      <w:r>
        <w:t>Отчеты о ходе работы по реализации Программы по результатам за год и весь период действия Программы готовит должностное лицо Администрации городского поселения Петра Дубрава, ведущее вопросы финансово</w:t>
      </w:r>
      <w:r w:rsidR="0059159A">
        <w:t>-</w:t>
      </w:r>
      <w:r>
        <w:t>экономической деятельности городского поселения с периодичностью, по форме и в сроки, установленные в соответствии с действующем законодательством.</w:t>
      </w:r>
    </w:p>
    <w:p w:rsidR="00D41F81" w:rsidRDefault="00DE5983">
      <w:pPr>
        <w:spacing w:after="306"/>
        <w:ind w:left="14" w:right="81" w:firstLine="475"/>
      </w:pPr>
      <w:r>
        <w:t>Контроль за исполнением Программы осуществляет Администрация городского поселения.</w:t>
      </w:r>
    </w:p>
    <w:p w:rsidR="00D41F81" w:rsidRDefault="0059159A">
      <w:pPr>
        <w:spacing w:after="294" w:line="248" w:lineRule="auto"/>
        <w:ind w:left="224" w:right="406" w:hanging="10"/>
        <w:jc w:val="center"/>
      </w:pPr>
      <w:r>
        <w:rPr>
          <w:sz w:val="30"/>
        </w:rPr>
        <w:t>Раздел 7</w:t>
      </w:r>
      <w:r w:rsidR="00DE5983">
        <w:rPr>
          <w:sz w:val="30"/>
        </w:rPr>
        <w:t>. Оценка эффективности Программы</w:t>
      </w:r>
    </w:p>
    <w:p w:rsidR="00D41F81" w:rsidRDefault="00DE5983">
      <w:pPr>
        <w:ind w:left="629" w:right="81"/>
      </w:pPr>
      <w:r>
        <w:t>В результате реализации Программы ожидается:</w:t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>улучшение санитарного состояния территории городского поселения Петра Дубрава;</w:t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>привитие жителям городского поселения любви и уважения к своему населенному пункту, к соблюдению чистоты и порядка на территории всего городского поселения Петра Дубрава;</w:t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>создание условий, обеспечивающих комфортные условия для проживания, работы и отдыха населения городского поселения Петра Дубрава.</w:t>
      </w:r>
    </w:p>
    <w:p w:rsidR="00D41F81" w:rsidRDefault="00DE5983">
      <w:pPr>
        <w:spacing w:after="0" w:line="259" w:lineRule="auto"/>
        <w:ind w:left="0" w:right="293"/>
        <w:jc w:val="center"/>
      </w:pPr>
      <w:r>
        <w:t>Эффективность Программы оценивается по следующим показателям:</w:t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>процент соответствия объектов внешнего благоустройства (озеленение, наружного освещения) ГОСТу;</w:t>
      </w:r>
    </w:p>
    <w:p w:rsidR="00D41F81" w:rsidRDefault="00DE5983">
      <w:pPr>
        <w:numPr>
          <w:ilvl w:val="0"/>
          <w:numId w:val="3"/>
        </w:numPr>
        <w:ind w:right="81" w:firstLine="624"/>
      </w:pPr>
      <w:r>
        <w:t>процент привлечения населения муниципального образования к работам по благоустройству;</w:t>
      </w:r>
    </w:p>
    <w:p w:rsidR="00FA6C03" w:rsidRDefault="00DE5983">
      <w:pPr>
        <w:numPr>
          <w:ilvl w:val="0"/>
          <w:numId w:val="3"/>
        </w:numPr>
        <w:spacing w:after="4" w:line="261" w:lineRule="auto"/>
        <w:ind w:right="81" w:firstLine="624"/>
      </w:pPr>
      <w:r>
        <w:t xml:space="preserve">процент привлечения предприятий и организаций поселения к работам по благоустройству; </w:t>
      </w:r>
    </w:p>
    <w:p w:rsidR="00D41F81" w:rsidRDefault="00DE5983" w:rsidP="00FA6C03">
      <w:pPr>
        <w:numPr>
          <w:ilvl w:val="0"/>
          <w:numId w:val="3"/>
        </w:numPr>
        <w:spacing w:after="4" w:line="261" w:lineRule="auto"/>
        <w:ind w:right="81" w:firstLine="624"/>
        <w:jc w:val="left"/>
      </w:pPr>
      <w:r>
        <w:t>уровень</w:t>
      </w:r>
      <w:r>
        <w:tab/>
        <w:t>благоустроенности</w:t>
      </w:r>
      <w:r>
        <w:tab/>
        <w:t>муниципального</w:t>
      </w:r>
      <w:r>
        <w:tab/>
        <w:t>образования (обеспеченность поселения сетями наружного освещения,</w:t>
      </w:r>
      <w:r>
        <w:tab/>
        <w:t>зелёными насаждениями).</w:t>
      </w: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56CB8" w:rsidRDefault="00D56CB8" w:rsidP="004875DF">
      <w:pPr>
        <w:spacing w:after="4" w:line="234" w:lineRule="auto"/>
        <w:ind w:left="0"/>
        <w:rPr>
          <w:sz w:val="24"/>
        </w:rPr>
      </w:pPr>
    </w:p>
    <w:p w:rsidR="00D56CB8" w:rsidRDefault="00D56CB8">
      <w:pPr>
        <w:spacing w:after="4" w:line="234" w:lineRule="auto"/>
        <w:ind w:left="6802" w:hanging="202"/>
        <w:rPr>
          <w:sz w:val="24"/>
        </w:rPr>
      </w:pPr>
    </w:p>
    <w:p w:rsidR="00D41F81" w:rsidRDefault="00DE5983" w:rsidP="00613162">
      <w:pPr>
        <w:spacing w:after="4" w:line="234" w:lineRule="auto"/>
        <w:ind w:left="6802" w:hanging="202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7235952</wp:posOffset>
            </wp:positionH>
            <wp:positionV relativeFrom="page">
              <wp:posOffset>1743953</wp:posOffset>
            </wp:positionV>
            <wp:extent cx="3048" cy="3049"/>
            <wp:effectExtent l="0" t="0" r="0" b="0"/>
            <wp:wrapSquare wrapText="bothSides"/>
            <wp:docPr id="10454" name="Picture 1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4" name="Picture 104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D6B">
        <w:rPr>
          <w:sz w:val="24"/>
        </w:rPr>
        <w:t xml:space="preserve"> </w:t>
      </w:r>
      <w:r w:rsidR="00613162">
        <w:rPr>
          <w:sz w:val="24"/>
        </w:rPr>
        <w:t xml:space="preserve"> </w:t>
      </w:r>
      <w:r w:rsidR="00557D6B">
        <w:rPr>
          <w:sz w:val="24"/>
        </w:rPr>
        <w:t xml:space="preserve">  Приложение 1</w:t>
      </w:r>
      <w:r w:rsidR="00613162">
        <w:rPr>
          <w:sz w:val="24"/>
        </w:rPr>
        <w:t xml:space="preserve"> </w:t>
      </w:r>
      <w:r>
        <w:rPr>
          <w:sz w:val="24"/>
        </w:rPr>
        <w:t>к м</w:t>
      </w:r>
      <w:r w:rsidR="00613162">
        <w:rPr>
          <w:sz w:val="24"/>
        </w:rPr>
        <w:t xml:space="preserve">униципальной целевой программе </w:t>
      </w:r>
      <w:r>
        <w:rPr>
          <w:sz w:val="24"/>
        </w:rPr>
        <w:t xml:space="preserve"> «Благоустройство территории городского поселения</w:t>
      </w:r>
    </w:p>
    <w:p w:rsidR="00D41F81" w:rsidRDefault="00D2244A">
      <w:pPr>
        <w:spacing w:after="358" w:line="259" w:lineRule="auto"/>
        <w:ind w:left="0" w:right="5"/>
        <w:jc w:val="right"/>
      </w:pPr>
      <w:r>
        <w:rPr>
          <w:sz w:val="24"/>
        </w:rPr>
        <w:t xml:space="preserve">    Петра Дубрава на 2021-2023</w:t>
      </w:r>
      <w:r w:rsidR="00DE5983">
        <w:rPr>
          <w:sz w:val="24"/>
        </w:rPr>
        <w:t>г.»</w:t>
      </w:r>
    </w:p>
    <w:p w:rsidR="00D41F81" w:rsidRDefault="00D56CB8">
      <w:pPr>
        <w:spacing w:after="15" w:line="248" w:lineRule="auto"/>
        <w:ind w:left="2765" w:right="250"/>
        <w:jc w:val="left"/>
      </w:pPr>
      <w:r>
        <w:rPr>
          <w:sz w:val="30"/>
        </w:rPr>
        <w:t>Пе</w:t>
      </w:r>
      <w:r w:rsidR="00FA6C03">
        <w:rPr>
          <w:sz w:val="30"/>
        </w:rPr>
        <w:t>р</w:t>
      </w:r>
      <w:r>
        <w:rPr>
          <w:sz w:val="30"/>
        </w:rPr>
        <w:t>ечень пр</w:t>
      </w:r>
      <w:r w:rsidR="00FA6C03">
        <w:rPr>
          <w:sz w:val="30"/>
        </w:rPr>
        <w:t>ограммных меропр</w:t>
      </w:r>
      <w:r w:rsidR="00DE5983">
        <w:rPr>
          <w:sz w:val="30"/>
        </w:rPr>
        <w:t>иятий</w:t>
      </w:r>
    </w:p>
    <w:tbl>
      <w:tblPr>
        <w:tblStyle w:val="TableGrid"/>
        <w:tblW w:w="9577" w:type="dxa"/>
        <w:tblInd w:w="320" w:type="dxa"/>
        <w:tblLayout w:type="fixed"/>
        <w:tblCellMar>
          <w:top w:w="153" w:type="dxa"/>
          <w:left w:w="117" w:type="dxa"/>
          <w:right w:w="115" w:type="dxa"/>
        </w:tblCellMar>
        <w:tblLook w:val="04A0"/>
      </w:tblPr>
      <w:tblGrid>
        <w:gridCol w:w="618"/>
        <w:gridCol w:w="2479"/>
        <w:gridCol w:w="1662"/>
        <w:gridCol w:w="2126"/>
        <w:gridCol w:w="1701"/>
        <w:gridCol w:w="991"/>
      </w:tblGrid>
      <w:tr w:rsidR="00D2244A" w:rsidTr="004832D7">
        <w:trPr>
          <w:trHeight w:val="201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 w:rsidP="001347D3">
            <w:pPr>
              <w:spacing w:after="0" w:line="259" w:lineRule="auto"/>
              <w:ind w:left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875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75DF">
              <w:rPr>
                <w:sz w:val="24"/>
                <w:szCs w:val="24"/>
              </w:rPr>
              <w:t>/</w:t>
            </w:r>
            <w:proofErr w:type="spellStart"/>
            <w:r w:rsidRPr="004875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 w:rsidP="001347D3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 w:rsidP="001347D3">
            <w:pPr>
              <w:spacing w:line="236" w:lineRule="auto"/>
              <w:ind w:left="115" w:firstLine="6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Объемы финансирования на</w:t>
            </w:r>
          </w:p>
          <w:p w:rsidR="00D2244A" w:rsidRPr="004875DF" w:rsidRDefault="00D2244A" w:rsidP="001347D3">
            <w:pPr>
              <w:spacing w:after="0" w:line="259" w:lineRule="auto"/>
              <w:ind w:left="0"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875DF">
              <w:rPr>
                <w:sz w:val="24"/>
                <w:szCs w:val="24"/>
              </w:rPr>
              <w:t xml:space="preserve"> г.</w:t>
            </w:r>
          </w:p>
          <w:p w:rsidR="00D2244A" w:rsidRPr="004875DF" w:rsidRDefault="00D2244A" w:rsidP="001347D3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 w:rsidP="001347D3">
            <w:pPr>
              <w:spacing w:line="236" w:lineRule="auto"/>
              <w:ind w:left="115" w:firstLine="6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Объемы финансирования на</w:t>
            </w:r>
          </w:p>
          <w:p w:rsidR="00D2244A" w:rsidRPr="004875DF" w:rsidRDefault="00D2244A" w:rsidP="001347D3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875DF">
              <w:rPr>
                <w:sz w:val="24"/>
                <w:szCs w:val="24"/>
              </w:rPr>
              <w:t xml:space="preserve"> г.</w:t>
            </w:r>
          </w:p>
          <w:p w:rsidR="00D2244A" w:rsidRPr="004875DF" w:rsidRDefault="00D2244A" w:rsidP="001347D3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47D3" w:rsidRPr="004875DF" w:rsidRDefault="001347D3" w:rsidP="001347D3">
            <w:pPr>
              <w:spacing w:line="236" w:lineRule="auto"/>
              <w:ind w:left="115" w:firstLine="6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4875DF">
              <w:rPr>
                <w:sz w:val="24"/>
                <w:szCs w:val="24"/>
              </w:rPr>
              <w:t>на</w:t>
            </w:r>
            <w:proofErr w:type="gramEnd"/>
          </w:p>
          <w:p w:rsidR="001347D3" w:rsidRPr="004875DF" w:rsidRDefault="001347D3" w:rsidP="001347D3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875DF">
              <w:rPr>
                <w:sz w:val="24"/>
                <w:szCs w:val="24"/>
              </w:rPr>
              <w:t xml:space="preserve"> г.</w:t>
            </w:r>
          </w:p>
          <w:p w:rsidR="00D2244A" w:rsidRPr="004875DF" w:rsidRDefault="001347D3" w:rsidP="001347D3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47D3" w:rsidRPr="004875DF" w:rsidRDefault="001347D3" w:rsidP="001347D3">
            <w:pPr>
              <w:spacing w:after="0" w:line="259" w:lineRule="auto"/>
              <w:ind w:left="0" w:right="34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итого</w:t>
            </w:r>
          </w:p>
          <w:p w:rsidR="00D2244A" w:rsidRPr="004875DF" w:rsidRDefault="001347D3" w:rsidP="001347D3">
            <w:pPr>
              <w:spacing w:after="0" w:line="259" w:lineRule="auto"/>
              <w:ind w:left="48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(тыс. руб.)</w:t>
            </w:r>
          </w:p>
        </w:tc>
      </w:tr>
      <w:tr w:rsidR="00D2244A" w:rsidRPr="004875DF" w:rsidTr="004832D7">
        <w:trPr>
          <w:trHeight w:val="100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26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>
            <w:pPr>
              <w:spacing w:after="0" w:line="259" w:lineRule="auto"/>
              <w:ind w:left="5"/>
              <w:jc w:val="left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0" w:right="3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2</w:t>
            </w:r>
            <w:r w:rsidR="001347D3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0" w:right="37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2600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44A" w:rsidRPr="004875DF" w:rsidRDefault="001347D3" w:rsidP="00D2244A">
            <w:pPr>
              <w:spacing w:after="0" w:line="259" w:lineRule="auto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D2244A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</w:tr>
      <w:tr w:rsidR="00D2244A" w:rsidRPr="004875DF" w:rsidTr="004832D7">
        <w:trPr>
          <w:trHeight w:val="197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2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2.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>
            <w:pPr>
              <w:spacing w:after="0" w:line="259" w:lineRule="auto"/>
              <w:ind w:left="0" w:firstLine="5"/>
              <w:jc w:val="left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117"/>
              <w:jc w:val="center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1</w:t>
            </w:r>
            <w:r w:rsidR="001347D3">
              <w:rPr>
                <w:sz w:val="24"/>
                <w:szCs w:val="24"/>
              </w:rPr>
              <w:t>700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1347D3">
            <w:pPr>
              <w:spacing w:after="0" w:line="259" w:lineRule="auto"/>
              <w:ind w:left="0"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2244A" w:rsidRPr="004875D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44A" w:rsidRPr="004875DF" w:rsidRDefault="001347D3" w:rsidP="00D2244A">
            <w:pPr>
              <w:spacing w:after="0" w:line="259" w:lineRule="auto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D2244A">
            <w:pPr>
              <w:spacing w:after="0"/>
              <w:ind w:left="0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</w:tr>
      <w:tr w:rsidR="00D2244A" w:rsidRPr="004875DF" w:rsidTr="004832D7">
        <w:trPr>
          <w:trHeight w:val="153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>
            <w:pPr>
              <w:spacing w:after="0"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244A" w:rsidRPr="004875DF">
              <w:rPr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10" w:hanging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благоустройству многоквартирных домов и их дворовых территорий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>
            <w:pPr>
              <w:spacing w:after="0" w:line="259" w:lineRule="auto"/>
              <w:ind w:left="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44A" w:rsidRPr="004875DF" w:rsidRDefault="004832D7" w:rsidP="00D2244A">
            <w:pPr>
              <w:spacing w:after="0" w:line="259" w:lineRule="auto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D2244A">
            <w:pPr>
              <w:spacing w:after="0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2244A" w:rsidRPr="004875DF" w:rsidTr="004832D7">
        <w:trPr>
          <w:trHeight w:val="153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>
            <w:pPr>
              <w:spacing w:after="0"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10" w:hanging="5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Мероприятия по благоустройству</w:t>
            </w:r>
            <w:r w:rsidRPr="004875DF">
              <w:rPr>
                <w:color w:val="auto"/>
                <w:sz w:val="24"/>
                <w:szCs w:val="24"/>
              </w:rPr>
              <w:t xml:space="preserve"> общественных территорий</w:t>
            </w:r>
            <w:r>
              <w:rPr>
                <w:color w:val="auto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4832D7">
            <w:pPr>
              <w:spacing w:after="0" w:line="259" w:lineRule="auto"/>
              <w:ind w:left="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4832D7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44A" w:rsidRPr="004875DF" w:rsidRDefault="004832D7" w:rsidP="004832D7">
            <w:pPr>
              <w:spacing w:after="0" w:line="259" w:lineRule="auto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4832D7">
            <w:pPr>
              <w:spacing w:after="0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D2244A" w:rsidRPr="004875DF" w:rsidTr="004832D7">
        <w:trPr>
          <w:trHeight w:val="153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>
            <w:pPr>
              <w:spacing w:after="0"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0" w:line="259" w:lineRule="auto"/>
              <w:ind w:left="10" w:hanging="5"/>
              <w:jc w:val="left"/>
              <w:rPr>
                <w:color w:val="FF0000"/>
                <w:sz w:val="24"/>
                <w:szCs w:val="24"/>
              </w:rPr>
            </w:pPr>
            <w:r w:rsidRPr="004875DF">
              <w:rPr>
                <w:color w:val="auto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881409">
            <w:pPr>
              <w:spacing w:after="0" w:line="259" w:lineRule="auto"/>
              <w:ind w:left="0" w:righ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>
            <w:pPr>
              <w:spacing w:after="0" w:line="259" w:lineRule="auto"/>
              <w:ind w:left="0" w:righ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2244A" w:rsidRPr="004875D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244A" w:rsidRPr="004875DF" w:rsidRDefault="004832D7" w:rsidP="00D2244A">
            <w:pPr>
              <w:spacing w:after="0" w:line="259" w:lineRule="auto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4832D7" w:rsidP="00D2244A">
            <w:pPr>
              <w:spacing w:after="0"/>
              <w:ind w:left="0"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D2244A" w:rsidRPr="004875DF" w:rsidTr="004832D7">
        <w:trPr>
          <w:trHeight w:val="680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244A" w:rsidRPr="004875DF" w:rsidRDefault="00D2244A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D2244A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4875DF">
              <w:rPr>
                <w:sz w:val="24"/>
                <w:szCs w:val="24"/>
              </w:rPr>
              <w:t>ВСЕГО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4832D7">
            <w:pPr>
              <w:spacing w:after="0" w:line="259" w:lineRule="auto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4832D7">
            <w:pPr>
              <w:spacing w:after="0" w:line="259" w:lineRule="auto"/>
              <w:ind w:left="0"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2244A" w:rsidRPr="004875DF" w:rsidRDefault="004832D7" w:rsidP="00D2244A">
            <w:pPr>
              <w:spacing w:after="0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2244A" w:rsidRPr="004875DF" w:rsidRDefault="004832D7" w:rsidP="00D2244A">
            <w:pPr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</w:t>
            </w:r>
          </w:p>
        </w:tc>
      </w:tr>
    </w:tbl>
    <w:p w:rsidR="00A0306E" w:rsidRDefault="00A0306E" w:rsidP="003556A0">
      <w:pPr>
        <w:ind w:left="0"/>
      </w:pPr>
    </w:p>
    <w:sectPr w:rsidR="00A0306E" w:rsidSect="00EB78DF">
      <w:type w:val="continuous"/>
      <w:pgSz w:w="11904" w:h="16834"/>
      <w:pgMar w:top="1134" w:right="705" w:bottom="549" w:left="14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58" style="width:1.5pt;height:.7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>
    <w:nsid w:val="177064B9"/>
    <w:multiLevelType w:val="hybridMultilevel"/>
    <w:tmpl w:val="9BB8723A"/>
    <w:lvl w:ilvl="0" w:tplc="2F9828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DD5305A"/>
    <w:multiLevelType w:val="hybridMultilevel"/>
    <w:tmpl w:val="21A2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70F"/>
    <w:multiLevelType w:val="hybridMultilevel"/>
    <w:tmpl w:val="121ACCF8"/>
    <w:lvl w:ilvl="0" w:tplc="E146BAAE">
      <w:start w:val="4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E9062">
      <w:start w:val="1"/>
      <w:numFmt w:val="lowerLetter"/>
      <w:lvlText w:val="%2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60244">
      <w:start w:val="1"/>
      <w:numFmt w:val="lowerRoman"/>
      <w:lvlText w:val="%3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EB750">
      <w:start w:val="1"/>
      <w:numFmt w:val="decimal"/>
      <w:lvlText w:val="%4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C50E">
      <w:start w:val="1"/>
      <w:numFmt w:val="lowerLetter"/>
      <w:lvlText w:val="%5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201A0">
      <w:start w:val="1"/>
      <w:numFmt w:val="lowerRoman"/>
      <w:lvlText w:val="%6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62470">
      <w:start w:val="1"/>
      <w:numFmt w:val="decimal"/>
      <w:lvlText w:val="%7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0E126">
      <w:start w:val="1"/>
      <w:numFmt w:val="lowerLetter"/>
      <w:lvlText w:val="%8"/>
      <w:lvlJc w:val="left"/>
      <w:pPr>
        <w:ind w:left="7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AE916">
      <w:start w:val="1"/>
      <w:numFmt w:val="lowerRoman"/>
      <w:lvlText w:val="%9"/>
      <w:lvlJc w:val="left"/>
      <w:pPr>
        <w:ind w:left="8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CD5D05"/>
    <w:multiLevelType w:val="hybridMultilevel"/>
    <w:tmpl w:val="7F4A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A56F8"/>
    <w:multiLevelType w:val="hybridMultilevel"/>
    <w:tmpl w:val="76BC9BAC"/>
    <w:lvl w:ilvl="0" w:tplc="B9965F30">
      <w:start w:val="1"/>
      <w:numFmt w:val="bullet"/>
      <w:lvlText w:val="•"/>
      <w:lvlPicBulletId w:val="0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6738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65EA8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125FF8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E5970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E6754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00C7C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4073D2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408B0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870842"/>
    <w:multiLevelType w:val="hybridMultilevel"/>
    <w:tmpl w:val="0AA48DCE"/>
    <w:lvl w:ilvl="0" w:tplc="A45A95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C211D6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4A92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D8AAF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AF0E2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23D9A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C123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8E1FA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A6F17A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EA5294"/>
    <w:multiLevelType w:val="hybridMultilevel"/>
    <w:tmpl w:val="7AF6978A"/>
    <w:lvl w:ilvl="0" w:tplc="EFCADA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F81"/>
    <w:rsid w:val="0002447E"/>
    <w:rsid w:val="00037978"/>
    <w:rsid w:val="000970E8"/>
    <w:rsid w:val="000D09F4"/>
    <w:rsid w:val="000D5D1A"/>
    <w:rsid w:val="000E1D84"/>
    <w:rsid w:val="001347D3"/>
    <w:rsid w:val="001939F6"/>
    <w:rsid w:val="001F1FDA"/>
    <w:rsid w:val="00293F98"/>
    <w:rsid w:val="0030125C"/>
    <w:rsid w:val="00350416"/>
    <w:rsid w:val="003556A0"/>
    <w:rsid w:val="0036509C"/>
    <w:rsid w:val="003C08EA"/>
    <w:rsid w:val="004107D7"/>
    <w:rsid w:val="00453448"/>
    <w:rsid w:val="004832D7"/>
    <w:rsid w:val="004875DF"/>
    <w:rsid w:val="004F1EA5"/>
    <w:rsid w:val="0055506D"/>
    <w:rsid w:val="00557D6B"/>
    <w:rsid w:val="0059159A"/>
    <w:rsid w:val="00595F6F"/>
    <w:rsid w:val="00606762"/>
    <w:rsid w:val="00613162"/>
    <w:rsid w:val="0063083A"/>
    <w:rsid w:val="006A4DE0"/>
    <w:rsid w:val="006B11FA"/>
    <w:rsid w:val="00740F20"/>
    <w:rsid w:val="00754066"/>
    <w:rsid w:val="007838BC"/>
    <w:rsid w:val="007A26D9"/>
    <w:rsid w:val="0087548C"/>
    <w:rsid w:val="00881409"/>
    <w:rsid w:val="008A1CC3"/>
    <w:rsid w:val="008C6A47"/>
    <w:rsid w:val="00906C13"/>
    <w:rsid w:val="009767DF"/>
    <w:rsid w:val="009C0E76"/>
    <w:rsid w:val="009F0635"/>
    <w:rsid w:val="00A0306E"/>
    <w:rsid w:val="00A75083"/>
    <w:rsid w:val="00AE1AA2"/>
    <w:rsid w:val="00B43330"/>
    <w:rsid w:val="00B445F9"/>
    <w:rsid w:val="00B71B63"/>
    <w:rsid w:val="00BD3F05"/>
    <w:rsid w:val="00C25EC8"/>
    <w:rsid w:val="00D2244A"/>
    <w:rsid w:val="00D41F81"/>
    <w:rsid w:val="00D47070"/>
    <w:rsid w:val="00D523EF"/>
    <w:rsid w:val="00D56CB8"/>
    <w:rsid w:val="00DD1025"/>
    <w:rsid w:val="00DD7100"/>
    <w:rsid w:val="00DE5983"/>
    <w:rsid w:val="00E25BAF"/>
    <w:rsid w:val="00E82530"/>
    <w:rsid w:val="00E95991"/>
    <w:rsid w:val="00EB78DF"/>
    <w:rsid w:val="00EF11C1"/>
    <w:rsid w:val="00EF6482"/>
    <w:rsid w:val="00F44552"/>
    <w:rsid w:val="00F61A02"/>
    <w:rsid w:val="00FA6C03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48"/>
    <w:pPr>
      <w:spacing w:after="5" w:line="253" w:lineRule="auto"/>
      <w:ind w:left="254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7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A1C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D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7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F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DA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qFormat/>
    <w:rsid w:val="00EB78DF"/>
    <w:pPr>
      <w:spacing w:before="100" w:beforeAutospacing="1" w:after="100" w:afterAutospacing="1" w:line="240" w:lineRule="auto"/>
      <w:ind w:left="0"/>
      <w:jc w:val="left"/>
    </w:pPr>
    <w:rPr>
      <w:sz w:val="24"/>
      <w:szCs w:val="24"/>
      <w:lang/>
    </w:rPr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locked/>
    <w:rsid w:val="00EB78DF"/>
    <w:rPr>
      <w:rFonts w:ascii="Times New Roman" w:eastAsia="Times New Roman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Петра-Дубрава</cp:lastModifiedBy>
  <cp:revision>12</cp:revision>
  <cp:lastPrinted>2020-08-19T11:59:00Z</cp:lastPrinted>
  <dcterms:created xsi:type="dcterms:W3CDTF">2020-08-19T06:27:00Z</dcterms:created>
  <dcterms:modified xsi:type="dcterms:W3CDTF">2020-08-19T12:00:00Z</dcterms:modified>
</cp:coreProperties>
</file>