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A1" w:rsidRPr="005C425B" w:rsidRDefault="009B6DE5" w:rsidP="009B6DE5">
      <w:pPr>
        <w:pStyle w:val="a3"/>
        <w:tabs>
          <w:tab w:val="center" w:pos="4677"/>
          <w:tab w:val="left" w:pos="6540"/>
        </w:tabs>
        <w:spacing w:before="0" w:beforeAutospacing="0"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534A1" w:rsidRPr="004534A1">
        <w:rPr>
          <w:b/>
          <w:bCs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5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ab/>
      </w:r>
      <w:r w:rsidR="00C60B20">
        <w:rPr>
          <w:b/>
          <w:bCs/>
          <w:sz w:val="28"/>
          <w:szCs w:val="28"/>
        </w:rPr>
        <w:t xml:space="preserve"> </w:t>
      </w:r>
    </w:p>
    <w:p w:rsidR="002A23F5" w:rsidRDefault="002A23F5" w:rsidP="002A23F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2A23F5" w:rsidRPr="004534A1" w:rsidRDefault="0021063A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4534A1">
        <w:rPr>
          <w:bCs/>
          <w:sz w:val="28"/>
          <w:szCs w:val="28"/>
        </w:rPr>
        <w:t>Третье</w:t>
      </w:r>
      <w:r w:rsidR="002A23F5" w:rsidRPr="004534A1">
        <w:rPr>
          <w:bCs/>
          <w:sz w:val="28"/>
          <w:szCs w:val="28"/>
        </w:rPr>
        <w:t>го созыва</w:t>
      </w:r>
    </w:p>
    <w:p w:rsidR="002A23F5" w:rsidRDefault="002A23F5" w:rsidP="0029682D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60B20" w:rsidRDefault="00C60B20" w:rsidP="00C60B20">
      <w:pPr>
        <w:pStyle w:val="a3"/>
        <w:spacing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09</w:t>
      </w:r>
      <w:r w:rsidR="005C425B">
        <w:rPr>
          <w:b/>
          <w:bCs/>
          <w:sz w:val="27"/>
          <w:szCs w:val="27"/>
        </w:rPr>
        <w:t>.</w:t>
      </w:r>
      <w:r w:rsidR="00C85150">
        <w:rPr>
          <w:b/>
          <w:bCs/>
          <w:sz w:val="27"/>
          <w:szCs w:val="27"/>
        </w:rPr>
        <w:t>0</w:t>
      </w:r>
      <w:r w:rsidR="00AA7874">
        <w:rPr>
          <w:b/>
          <w:bCs/>
          <w:sz w:val="27"/>
          <w:szCs w:val="27"/>
        </w:rPr>
        <w:t>4.2020</w:t>
      </w:r>
      <w:r w:rsidR="0029682D">
        <w:rPr>
          <w:b/>
          <w:bCs/>
          <w:sz w:val="27"/>
          <w:szCs w:val="27"/>
        </w:rPr>
        <w:t xml:space="preserve">г.                                                                 </w:t>
      </w:r>
      <w:r w:rsidR="00DB7215">
        <w:rPr>
          <w:b/>
          <w:bCs/>
          <w:sz w:val="27"/>
          <w:szCs w:val="27"/>
        </w:rPr>
        <w:t xml:space="preserve">                             № </w:t>
      </w:r>
      <w:r>
        <w:rPr>
          <w:b/>
          <w:bCs/>
          <w:sz w:val="27"/>
          <w:szCs w:val="27"/>
        </w:rPr>
        <w:t xml:space="preserve">182 </w:t>
      </w:r>
    </w:p>
    <w:p w:rsidR="002A23F5" w:rsidRDefault="002A23F5" w:rsidP="00C60B2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B2350">
        <w:rPr>
          <w:b/>
          <w:sz w:val="28"/>
          <w:szCs w:val="28"/>
        </w:rPr>
        <w:t xml:space="preserve"> </w:t>
      </w:r>
      <w:proofErr w:type="gramStart"/>
      <w:r w:rsidR="007B2350">
        <w:rPr>
          <w:b/>
          <w:sz w:val="28"/>
          <w:szCs w:val="28"/>
        </w:rPr>
        <w:t>соглашении</w:t>
      </w:r>
      <w:proofErr w:type="gramEnd"/>
      <w:r w:rsidR="007B2350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Волжский Самарской области и администрацией муниципального района Волжский Самарской области</w:t>
      </w: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7B2350">
        <w:rPr>
          <w:rFonts w:ascii="Times New Roman" w:hAnsi="Times New Roman"/>
          <w:sz w:val="28"/>
          <w:szCs w:val="28"/>
        </w:rPr>
        <w:t>Бюджетным к</w:t>
      </w:r>
      <w:r w:rsidR="00C85150">
        <w:rPr>
          <w:rFonts w:ascii="Times New Roman" w:hAnsi="Times New Roman"/>
          <w:sz w:val="28"/>
          <w:szCs w:val="28"/>
        </w:rPr>
        <w:t xml:space="preserve">одексом Российской Федерации,                 пунктом 4 статьи </w:t>
      </w:r>
      <w:r>
        <w:rPr>
          <w:rFonts w:ascii="Times New Roman" w:hAnsi="Times New Roman"/>
          <w:sz w:val="28"/>
          <w:szCs w:val="28"/>
        </w:rPr>
        <w:t>15 Федерального закона</w:t>
      </w:r>
      <w:r w:rsidR="007B2350">
        <w:rPr>
          <w:rFonts w:ascii="Times New Roman" w:hAnsi="Times New Roman"/>
          <w:sz w:val="28"/>
          <w:szCs w:val="28"/>
        </w:rPr>
        <w:t xml:space="preserve"> от 06.10.2003 №131-ФЗ  «Об </w:t>
      </w:r>
      <w:r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7B2350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, Уставом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2A23F5" w:rsidRDefault="002A23F5" w:rsidP="00C60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60B20">
        <w:rPr>
          <w:rFonts w:ascii="Times New Roman" w:hAnsi="Times New Roman"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73A" w:rsidRDefault="002A23F5" w:rsidP="00DC273A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 муниципальному району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</w:t>
      </w:r>
      <w:r w:rsidR="0029682D">
        <w:rPr>
          <w:rFonts w:ascii="Times New Roman" w:hAnsi="Times New Roman"/>
          <w:sz w:val="28"/>
          <w:szCs w:val="28"/>
        </w:rPr>
        <w:t>й Самарской обла</w:t>
      </w:r>
      <w:r w:rsidR="00DC273A">
        <w:rPr>
          <w:rFonts w:ascii="Times New Roman" w:hAnsi="Times New Roman"/>
          <w:sz w:val="28"/>
          <w:szCs w:val="28"/>
        </w:rPr>
        <w:t>сти</w:t>
      </w:r>
      <w:r w:rsidR="00C85150">
        <w:rPr>
          <w:rFonts w:ascii="Times New Roman" w:hAnsi="Times New Roman"/>
          <w:sz w:val="28"/>
          <w:szCs w:val="28"/>
        </w:rPr>
        <w:t xml:space="preserve"> </w:t>
      </w:r>
      <w:r w:rsidR="00DC273A">
        <w:rPr>
          <w:rFonts w:ascii="Times New Roman" w:hAnsi="Times New Roman"/>
          <w:sz w:val="28"/>
          <w:szCs w:val="28"/>
        </w:rPr>
        <w:t xml:space="preserve">  </w:t>
      </w:r>
      <w:r w:rsidR="00C85150">
        <w:rPr>
          <w:rFonts w:ascii="Times New Roman" w:hAnsi="Times New Roman"/>
          <w:bCs/>
          <w:iCs/>
          <w:color w:val="000000"/>
          <w:sz w:val="28"/>
          <w:szCs w:val="28"/>
        </w:rPr>
        <w:t>по  следующим вопросам</w:t>
      </w:r>
      <w:r w:rsidR="00DC273A" w:rsidRPr="00DC273A">
        <w:rPr>
          <w:rFonts w:ascii="Times New Roman" w:hAnsi="Times New Roman"/>
          <w:bCs/>
          <w:iCs/>
          <w:color w:val="000000"/>
          <w:sz w:val="28"/>
          <w:szCs w:val="28"/>
        </w:rPr>
        <w:t xml:space="preserve">: </w:t>
      </w:r>
    </w:p>
    <w:p w:rsidR="00DC273A" w:rsidRPr="00DC273A" w:rsidRDefault="00DC273A" w:rsidP="00DC27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73A" w:rsidRPr="00DC273A" w:rsidRDefault="007B2350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дорожная деятельность (капитальный ремонт</w:t>
      </w:r>
      <w:r w:rsidR="00162857">
        <w:rPr>
          <w:rFonts w:ascii="Times New Roman" w:hAnsi="Times New Roman"/>
          <w:sz w:val="28"/>
          <w:szCs w:val="28"/>
        </w:rPr>
        <w:t>, ремонт, строительство</w:t>
      </w:r>
      <w:r>
        <w:rPr>
          <w:rFonts w:ascii="Times New Roman" w:hAnsi="Times New Roman"/>
          <w:sz w:val="28"/>
          <w:szCs w:val="28"/>
        </w:rPr>
        <w:t>) в отношении автомобильных дорог местного значения в границах населенных пунктов поселения, а также</w:t>
      </w:r>
      <w:r w:rsidR="00AA787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A7874">
        <w:rPr>
          <w:rFonts w:ascii="Times New Roman" w:hAnsi="Times New Roman"/>
          <w:sz w:val="28"/>
          <w:szCs w:val="28"/>
        </w:rPr>
        <w:t>ремонт тротуаров, ремонт дворовых проездов, устройство автомобильных парковок</w:t>
      </w:r>
      <w:r w:rsidR="009B6DE5">
        <w:rPr>
          <w:rFonts w:ascii="Times New Roman" w:hAnsi="Times New Roman"/>
          <w:sz w:val="28"/>
          <w:szCs w:val="28"/>
        </w:rPr>
        <w:t xml:space="preserve"> (парковочных мест)</w:t>
      </w:r>
      <w:r w:rsidR="00AA7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границах населенных пунктов поселения. </w:t>
      </w:r>
    </w:p>
    <w:p w:rsidR="0029682D" w:rsidRPr="00DC273A" w:rsidRDefault="0029682D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5C425B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2. Заключить соглашение</w:t>
      </w:r>
      <w:r w:rsidR="002A23F5">
        <w:rPr>
          <w:rFonts w:ascii="Times New Roman" w:hAnsi="Times New Roman"/>
          <w:sz w:val="28"/>
          <w:szCs w:val="28"/>
        </w:rPr>
        <w:t xml:space="preserve"> с муниципальным районом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о передаче  осуществления  части полномочий  по вопросам,  указанным в п.1 данного решения.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DB721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Подписание соглашения</w:t>
      </w:r>
      <w:r w:rsidR="002A23F5">
        <w:rPr>
          <w:rFonts w:ascii="Times New Roman" w:hAnsi="Times New Roman"/>
          <w:sz w:val="28"/>
          <w:szCs w:val="28"/>
        </w:rPr>
        <w:t xml:space="preserve">  поручить Главе городского поселения Петра Дубрава муниципального района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– Крашенинникову Владимиру Александровичу.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решение</w:t>
      </w:r>
      <w:r w:rsidR="00DB7215">
        <w:rPr>
          <w:rFonts w:ascii="Times New Roman" w:hAnsi="Times New Roman"/>
          <w:sz w:val="28"/>
          <w:szCs w:val="28"/>
        </w:rPr>
        <w:t xml:space="preserve"> вс</w:t>
      </w:r>
      <w:r w:rsidR="00F21A6D">
        <w:rPr>
          <w:rFonts w:ascii="Times New Roman" w:hAnsi="Times New Roman"/>
          <w:sz w:val="28"/>
          <w:szCs w:val="28"/>
        </w:rPr>
        <w:t>ту</w:t>
      </w:r>
      <w:r w:rsidR="00C85150">
        <w:rPr>
          <w:rFonts w:ascii="Times New Roman" w:hAnsi="Times New Roman"/>
          <w:sz w:val="28"/>
          <w:szCs w:val="28"/>
        </w:rPr>
        <w:t>пает в силу с момента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A94" w:rsidRDefault="002D6A94" w:rsidP="000F511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996A0F" w:rsidRPr="00996A0F">
        <w:rPr>
          <w:sz w:val="28"/>
          <w:szCs w:val="28"/>
        </w:rPr>
        <w:t xml:space="preserve"> </w:t>
      </w:r>
      <w:r w:rsidR="007A3E15">
        <w:rPr>
          <w:sz w:val="28"/>
          <w:szCs w:val="28"/>
        </w:rPr>
        <w:t>Опубликова</w:t>
      </w:r>
      <w:r w:rsidR="00C85150">
        <w:rPr>
          <w:sz w:val="28"/>
          <w:szCs w:val="28"/>
        </w:rPr>
        <w:t>ть</w:t>
      </w:r>
      <w:r w:rsidR="00996A0F">
        <w:rPr>
          <w:sz w:val="28"/>
          <w:szCs w:val="28"/>
        </w:rPr>
        <w:t xml:space="preserve"> настоящее Решение</w:t>
      </w:r>
      <w:r w:rsidR="00C85150">
        <w:rPr>
          <w:sz w:val="28"/>
          <w:szCs w:val="28"/>
        </w:rPr>
        <w:t xml:space="preserve"> </w:t>
      </w:r>
      <w:r w:rsidR="007A3E15">
        <w:rPr>
          <w:sz w:val="28"/>
          <w:szCs w:val="28"/>
        </w:rPr>
        <w:t xml:space="preserve">в печатном средстве информации городского поселения Петра Дубрава «Голос Дубравы» и </w:t>
      </w:r>
      <w:r w:rsidR="00C85150">
        <w:rPr>
          <w:sz w:val="28"/>
          <w:szCs w:val="28"/>
        </w:rPr>
        <w:t xml:space="preserve">на официальном сайте администрации </w:t>
      </w:r>
      <w:r w:rsidR="00996A0F">
        <w:rPr>
          <w:sz w:val="28"/>
          <w:szCs w:val="28"/>
        </w:rPr>
        <w:t xml:space="preserve">городского </w:t>
      </w:r>
      <w:r w:rsidR="00DB7215">
        <w:rPr>
          <w:sz w:val="28"/>
          <w:szCs w:val="28"/>
        </w:rPr>
        <w:t xml:space="preserve">поселения Петра Дубрава </w:t>
      </w:r>
      <w:r w:rsidR="00C85150">
        <w:rPr>
          <w:sz w:val="28"/>
          <w:szCs w:val="28"/>
        </w:rPr>
        <w:t>муниципального района Волжский Самарской области</w:t>
      </w:r>
      <w:r w:rsidR="00996A0F">
        <w:rPr>
          <w:sz w:val="28"/>
          <w:szCs w:val="28"/>
        </w:rPr>
        <w:t>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2A23F5" w:rsidP="00996A0F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городского поселения                                </w:t>
      </w:r>
      <w:r w:rsidR="00996A0F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В.А. Крашенинников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D6E86" w:rsidRDefault="00996A0F" w:rsidP="000F5112">
      <w:pPr>
        <w:spacing w:after="0"/>
        <w:jc w:val="both"/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        Собрания </w:t>
      </w:r>
      <w:r w:rsidR="002A23F5">
        <w:rPr>
          <w:rFonts w:ascii="Times New Roman" w:hAnsi="Times New Roman"/>
          <w:b/>
          <w:sz w:val="28"/>
          <w:szCs w:val="28"/>
        </w:rPr>
        <w:t xml:space="preserve">Представителей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A23F5"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 w:rsidR="002A23F5"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 w:rsidR="002A23F5">
        <w:rPr>
          <w:rFonts w:ascii="Times New Roman" w:hAnsi="Times New Roman"/>
          <w:b/>
          <w:sz w:val="28"/>
          <w:szCs w:val="28"/>
        </w:rPr>
        <w:t xml:space="preserve">  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F5"/>
    <w:rsid w:val="000769B1"/>
    <w:rsid w:val="00091093"/>
    <w:rsid w:val="000C17B7"/>
    <w:rsid w:val="000F5112"/>
    <w:rsid w:val="001355B9"/>
    <w:rsid w:val="00162857"/>
    <w:rsid w:val="00182207"/>
    <w:rsid w:val="001E304E"/>
    <w:rsid w:val="0021063A"/>
    <w:rsid w:val="00293AB0"/>
    <w:rsid w:val="0029682D"/>
    <w:rsid w:val="002A23F5"/>
    <w:rsid w:val="002A6AD5"/>
    <w:rsid w:val="002D6A94"/>
    <w:rsid w:val="00393F94"/>
    <w:rsid w:val="004534A1"/>
    <w:rsid w:val="00481F0C"/>
    <w:rsid w:val="00494F00"/>
    <w:rsid w:val="004A7D62"/>
    <w:rsid w:val="004D5CDC"/>
    <w:rsid w:val="005018C5"/>
    <w:rsid w:val="00520433"/>
    <w:rsid w:val="005838E6"/>
    <w:rsid w:val="005C425B"/>
    <w:rsid w:val="007173AB"/>
    <w:rsid w:val="007712A0"/>
    <w:rsid w:val="007714BA"/>
    <w:rsid w:val="007A3E15"/>
    <w:rsid w:val="007B2350"/>
    <w:rsid w:val="007E1A6B"/>
    <w:rsid w:val="008A4DC7"/>
    <w:rsid w:val="008A6AE6"/>
    <w:rsid w:val="00921C66"/>
    <w:rsid w:val="009308C6"/>
    <w:rsid w:val="00996A0F"/>
    <w:rsid w:val="009B6DE5"/>
    <w:rsid w:val="00A1006F"/>
    <w:rsid w:val="00A444F3"/>
    <w:rsid w:val="00AA7874"/>
    <w:rsid w:val="00AD4A84"/>
    <w:rsid w:val="00B00463"/>
    <w:rsid w:val="00C37F01"/>
    <w:rsid w:val="00C46DE6"/>
    <w:rsid w:val="00C60B20"/>
    <w:rsid w:val="00C85150"/>
    <w:rsid w:val="00D92E82"/>
    <w:rsid w:val="00DB7215"/>
    <w:rsid w:val="00DC273A"/>
    <w:rsid w:val="00DD2046"/>
    <w:rsid w:val="00E216DA"/>
    <w:rsid w:val="00F21A6D"/>
    <w:rsid w:val="00F40A44"/>
    <w:rsid w:val="00F7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3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A1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DC2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2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40</cp:revision>
  <cp:lastPrinted>2020-04-09T04:22:00Z</cp:lastPrinted>
  <dcterms:created xsi:type="dcterms:W3CDTF">2015-12-23T10:58:00Z</dcterms:created>
  <dcterms:modified xsi:type="dcterms:W3CDTF">2020-04-09T04:27:00Z</dcterms:modified>
</cp:coreProperties>
</file>