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E79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B900FE">
        <w:rPr>
          <w:rFonts w:ascii="Times New Roman" w:hAnsi="Times New Roman"/>
          <w:b/>
          <w:sz w:val="28"/>
          <w:szCs w:val="28"/>
        </w:rPr>
        <w:t>30</w:t>
      </w:r>
      <w:r w:rsidR="005A64DE">
        <w:rPr>
          <w:rFonts w:ascii="Times New Roman" w:hAnsi="Times New Roman"/>
          <w:b/>
          <w:sz w:val="28"/>
          <w:szCs w:val="28"/>
        </w:rPr>
        <w:t>.03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B525B6">
        <w:rPr>
          <w:rFonts w:ascii="Times New Roman" w:hAnsi="Times New Roman"/>
          <w:b/>
          <w:sz w:val="28"/>
          <w:szCs w:val="28"/>
        </w:rPr>
        <w:t xml:space="preserve">   </w:t>
      </w:r>
      <w:r w:rsidR="00097E79">
        <w:rPr>
          <w:rFonts w:ascii="Times New Roman" w:hAnsi="Times New Roman"/>
          <w:b/>
          <w:sz w:val="28"/>
          <w:szCs w:val="28"/>
        </w:rPr>
        <w:t xml:space="preserve">  №</w:t>
      </w:r>
      <w:r w:rsidR="00B900FE">
        <w:rPr>
          <w:rFonts w:ascii="Times New Roman" w:hAnsi="Times New Roman"/>
          <w:b/>
          <w:sz w:val="28"/>
          <w:szCs w:val="28"/>
        </w:rPr>
        <w:t>180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>ждении  бюджета на 2020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2021 и 2022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Default="0072797B" w:rsidP="00E4346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</w:p>
    <w:p w:rsidR="005507C5" w:rsidRPr="00E4346B" w:rsidRDefault="00F674B1" w:rsidP="00E434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-общий объем доходов 32</w:t>
      </w:r>
      <w:r w:rsidR="005507C5">
        <w:rPr>
          <w:color w:val="000000"/>
          <w:sz w:val="27"/>
          <w:szCs w:val="27"/>
        </w:rPr>
        <w:t>682,30</w:t>
      </w:r>
      <w:r w:rsidR="007E4B1C" w:rsidRPr="007E4B1C">
        <w:rPr>
          <w:sz w:val="28"/>
          <w:szCs w:val="28"/>
        </w:rPr>
        <w:t xml:space="preserve"> </w:t>
      </w:r>
      <w:r w:rsidR="007E4B1C">
        <w:rPr>
          <w:sz w:val="28"/>
          <w:szCs w:val="28"/>
        </w:rPr>
        <w:t>тыс</w:t>
      </w:r>
      <w:proofErr w:type="gramStart"/>
      <w:r w:rsidR="007E4B1C">
        <w:rPr>
          <w:sz w:val="28"/>
          <w:szCs w:val="28"/>
        </w:rPr>
        <w:t>.р</w:t>
      </w:r>
      <w:proofErr w:type="gramEnd"/>
      <w:r w:rsidR="007E4B1C">
        <w:rPr>
          <w:sz w:val="28"/>
          <w:szCs w:val="28"/>
        </w:rPr>
        <w:t>ублей</w:t>
      </w:r>
      <w:r w:rsidR="007E4B1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заменить на 39682,30 </w:t>
      </w:r>
      <w:r w:rsidR="007E4B1C">
        <w:rPr>
          <w:sz w:val="28"/>
          <w:szCs w:val="28"/>
        </w:rPr>
        <w:t xml:space="preserve">тыс.рублей </w:t>
      </w:r>
      <w:r w:rsidR="005507C5">
        <w:rPr>
          <w:color w:val="000000"/>
          <w:sz w:val="27"/>
          <w:szCs w:val="27"/>
        </w:rPr>
        <w:t>;</w:t>
      </w:r>
    </w:p>
    <w:p w:rsidR="0019360C" w:rsidRDefault="00052239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625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5A64DE" w:rsidRPr="00E8421E">
        <w:rPr>
          <w:rStyle w:val="tocnumber"/>
          <w:rFonts w:ascii="Times New Roman" w:hAnsi="Times New Roman"/>
          <w:sz w:val="28"/>
          <w:szCs w:val="28"/>
        </w:rPr>
        <w:t>41136,72407</w:t>
      </w:r>
      <w:r w:rsidR="007E4B1C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9E6609">
        <w:rPr>
          <w:rFonts w:ascii="Times New Roman" w:hAnsi="Times New Roman"/>
          <w:sz w:val="28"/>
          <w:szCs w:val="28"/>
        </w:rPr>
        <w:t>тыс</w:t>
      </w:r>
      <w:proofErr w:type="gramStart"/>
      <w:r w:rsidR="009E6609">
        <w:rPr>
          <w:rFonts w:ascii="Times New Roman" w:hAnsi="Times New Roman"/>
          <w:sz w:val="28"/>
          <w:szCs w:val="28"/>
        </w:rPr>
        <w:t>.</w:t>
      </w:r>
      <w:r w:rsidR="00487625">
        <w:rPr>
          <w:rFonts w:ascii="Times New Roman" w:hAnsi="Times New Roman"/>
          <w:sz w:val="28"/>
          <w:szCs w:val="28"/>
        </w:rPr>
        <w:t>р</w:t>
      </w:r>
      <w:proofErr w:type="gramEnd"/>
      <w:r w:rsidR="00487625">
        <w:rPr>
          <w:rFonts w:ascii="Times New Roman" w:hAnsi="Times New Roman"/>
          <w:sz w:val="28"/>
          <w:szCs w:val="28"/>
        </w:rPr>
        <w:t>ублей</w:t>
      </w:r>
      <w:r w:rsidR="009E6609">
        <w:rPr>
          <w:rFonts w:ascii="Times New Roman" w:hAnsi="Times New Roman"/>
          <w:sz w:val="28"/>
          <w:szCs w:val="28"/>
        </w:rPr>
        <w:t xml:space="preserve"> </w:t>
      </w:r>
      <w:r w:rsidR="00B646BD">
        <w:rPr>
          <w:rFonts w:ascii="Times New Roman" w:hAnsi="Times New Roman"/>
          <w:sz w:val="28"/>
          <w:szCs w:val="28"/>
        </w:rPr>
        <w:t xml:space="preserve">заменить на </w:t>
      </w:r>
      <w:r w:rsidR="00C25091">
        <w:rPr>
          <w:rStyle w:val="tocnumber"/>
        </w:rPr>
        <w:t xml:space="preserve">              </w:t>
      </w:r>
      <w:r w:rsidR="005A64DE">
        <w:rPr>
          <w:rStyle w:val="tocnumber"/>
          <w:rFonts w:ascii="Times New Roman" w:hAnsi="Times New Roman"/>
          <w:sz w:val="28"/>
          <w:szCs w:val="28"/>
        </w:rPr>
        <w:t>48</w:t>
      </w:r>
      <w:r w:rsidR="00C25091" w:rsidRPr="00E8421E">
        <w:rPr>
          <w:rStyle w:val="tocnumber"/>
          <w:rFonts w:ascii="Times New Roman" w:hAnsi="Times New Roman"/>
          <w:sz w:val="28"/>
          <w:szCs w:val="28"/>
        </w:rPr>
        <w:t>136,72407</w:t>
      </w:r>
      <w:r w:rsidR="00C2099C" w:rsidRPr="00E8421E">
        <w:rPr>
          <w:rFonts w:ascii="Times New Roman" w:hAnsi="Times New Roman"/>
          <w:sz w:val="28"/>
          <w:szCs w:val="28"/>
        </w:rPr>
        <w:t>тыс</w:t>
      </w:r>
      <w:r w:rsidR="00C2099C">
        <w:rPr>
          <w:rFonts w:ascii="Times New Roman" w:hAnsi="Times New Roman"/>
          <w:sz w:val="28"/>
          <w:szCs w:val="28"/>
        </w:rPr>
        <w:t>.рублей</w:t>
      </w:r>
      <w:r w:rsidR="005507C5">
        <w:rPr>
          <w:rFonts w:ascii="Times New Roman" w:hAnsi="Times New Roman"/>
          <w:sz w:val="28"/>
          <w:szCs w:val="28"/>
        </w:rPr>
        <w:t xml:space="preserve"> </w:t>
      </w:r>
      <w:r w:rsidR="005507C5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19360C">
        <w:rPr>
          <w:rFonts w:ascii="Times New Roman" w:hAnsi="Times New Roman"/>
          <w:sz w:val="28"/>
          <w:szCs w:val="28"/>
        </w:rPr>
        <w:t>;</w:t>
      </w:r>
    </w:p>
    <w:p w:rsidR="00487625" w:rsidRDefault="00FE71E7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40A6">
        <w:rPr>
          <w:rFonts w:ascii="Times New Roman" w:hAnsi="Times New Roman"/>
          <w:sz w:val="28"/>
          <w:szCs w:val="28"/>
        </w:rPr>
        <w:t>дефицит</w:t>
      </w:r>
      <w:r w:rsidR="00735025">
        <w:rPr>
          <w:rFonts w:ascii="Times New Roman" w:hAnsi="Times New Roman"/>
          <w:sz w:val="28"/>
          <w:szCs w:val="28"/>
        </w:rPr>
        <w:t xml:space="preserve">  </w:t>
      </w:r>
      <w:r w:rsidR="000B189B">
        <w:rPr>
          <w:rFonts w:ascii="Times New Roman" w:hAnsi="Times New Roman"/>
          <w:sz w:val="28"/>
          <w:szCs w:val="28"/>
        </w:rPr>
        <w:t>8454,42407</w:t>
      </w:r>
      <w:r w:rsidR="009D40A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D40A6">
        <w:rPr>
          <w:rFonts w:ascii="Times New Roman" w:hAnsi="Times New Roman"/>
          <w:sz w:val="28"/>
          <w:szCs w:val="28"/>
        </w:rPr>
        <w:t>.р</w:t>
      </w:r>
      <w:proofErr w:type="gramEnd"/>
      <w:r w:rsidR="009D40A6">
        <w:rPr>
          <w:rFonts w:ascii="Times New Roman" w:hAnsi="Times New Roman"/>
          <w:sz w:val="28"/>
          <w:szCs w:val="28"/>
        </w:rPr>
        <w:t>ублей</w:t>
      </w:r>
    </w:p>
    <w:p w:rsidR="0039380A" w:rsidRPr="0039380A" w:rsidRDefault="0039380A" w:rsidP="0039380A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5B5001" w:rsidRDefault="000C5714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19360C">
        <w:rPr>
          <w:rFonts w:ascii="Times New Roman" w:hAnsi="Times New Roman"/>
          <w:sz w:val="28"/>
          <w:szCs w:val="28"/>
        </w:rPr>
        <w:t>,</w:t>
      </w:r>
      <w:r w:rsidR="003461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 xml:space="preserve">ции согласно приложениям </w:t>
      </w:r>
      <w:r w:rsidR="0019360C">
        <w:rPr>
          <w:rFonts w:ascii="Times New Roman" w:hAnsi="Times New Roman"/>
          <w:sz w:val="28"/>
          <w:szCs w:val="28"/>
        </w:rPr>
        <w:t>5,</w:t>
      </w:r>
      <w:r w:rsidR="00F31C5C"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B900FE">
        <w:rPr>
          <w:rFonts w:ascii="Times New Roman" w:hAnsi="Times New Roman"/>
          <w:sz w:val="28"/>
          <w:szCs w:val="28"/>
        </w:rPr>
        <w:t xml:space="preserve"> поселения Петра Дубрава 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00FE">
        <w:rPr>
          <w:rFonts w:ascii="Times New Roman" w:hAnsi="Times New Roman"/>
          <w:sz w:val="28"/>
          <w:szCs w:val="28"/>
        </w:rPr>
        <w:t>30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F04BBE">
        <w:rPr>
          <w:rFonts w:ascii="Times New Roman" w:hAnsi="Times New Roman"/>
          <w:sz w:val="28"/>
          <w:szCs w:val="28"/>
        </w:rPr>
        <w:t>марта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B900FE">
        <w:rPr>
          <w:rFonts w:ascii="Times New Roman" w:hAnsi="Times New Roman"/>
          <w:sz w:val="28"/>
          <w:szCs w:val="28"/>
        </w:rPr>
        <w:t xml:space="preserve"> 180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357B0"/>
    <w:rsid w:val="00046CDD"/>
    <w:rsid w:val="00051335"/>
    <w:rsid w:val="00052239"/>
    <w:rsid w:val="00055F5C"/>
    <w:rsid w:val="00056CC2"/>
    <w:rsid w:val="00066B98"/>
    <w:rsid w:val="000726D1"/>
    <w:rsid w:val="00097E79"/>
    <w:rsid w:val="000A7133"/>
    <w:rsid w:val="000B189B"/>
    <w:rsid w:val="000C5714"/>
    <w:rsid w:val="000D1059"/>
    <w:rsid w:val="000D12A7"/>
    <w:rsid w:val="000F0008"/>
    <w:rsid w:val="000F1224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A4BA6"/>
    <w:rsid w:val="001A5874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2F4"/>
    <w:rsid w:val="0026309C"/>
    <w:rsid w:val="00266B3D"/>
    <w:rsid w:val="0027090A"/>
    <w:rsid w:val="00276F66"/>
    <w:rsid w:val="00281549"/>
    <w:rsid w:val="0029312C"/>
    <w:rsid w:val="002B0134"/>
    <w:rsid w:val="002B0B84"/>
    <w:rsid w:val="002B4878"/>
    <w:rsid w:val="002C0331"/>
    <w:rsid w:val="002D23BF"/>
    <w:rsid w:val="00314D5E"/>
    <w:rsid w:val="00326A7B"/>
    <w:rsid w:val="00334267"/>
    <w:rsid w:val="00337230"/>
    <w:rsid w:val="00346119"/>
    <w:rsid w:val="003629DA"/>
    <w:rsid w:val="00373579"/>
    <w:rsid w:val="00390C38"/>
    <w:rsid w:val="0039380A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F0D12"/>
    <w:rsid w:val="003F48D4"/>
    <w:rsid w:val="003F762D"/>
    <w:rsid w:val="00403F1F"/>
    <w:rsid w:val="00405A60"/>
    <w:rsid w:val="0041121E"/>
    <w:rsid w:val="00421BBE"/>
    <w:rsid w:val="00422FC6"/>
    <w:rsid w:val="00431C3E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4C5F"/>
    <w:rsid w:val="004A58AF"/>
    <w:rsid w:val="004B63A3"/>
    <w:rsid w:val="004C5BEC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5001"/>
    <w:rsid w:val="005C327E"/>
    <w:rsid w:val="005D29BA"/>
    <w:rsid w:val="005D6D6A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6EA5"/>
    <w:rsid w:val="006771B6"/>
    <w:rsid w:val="006974B2"/>
    <w:rsid w:val="006C54A1"/>
    <w:rsid w:val="006D2EC1"/>
    <w:rsid w:val="006D3DED"/>
    <w:rsid w:val="006E100C"/>
    <w:rsid w:val="006E33CD"/>
    <w:rsid w:val="006F7EFD"/>
    <w:rsid w:val="0070583C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AE7A45"/>
    <w:rsid w:val="00B043EE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72FBA"/>
    <w:rsid w:val="00B900FE"/>
    <w:rsid w:val="00BC28C5"/>
    <w:rsid w:val="00BC3EFF"/>
    <w:rsid w:val="00BF0772"/>
    <w:rsid w:val="00BF1388"/>
    <w:rsid w:val="00BF505F"/>
    <w:rsid w:val="00BF6F81"/>
    <w:rsid w:val="00C04CD9"/>
    <w:rsid w:val="00C05901"/>
    <w:rsid w:val="00C1239D"/>
    <w:rsid w:val="00C17A73"/>
    <w:rsid w:val="00C2099C"/>
    <w:rsid w:val="00C25091"/>
    <w:rsid w:val="00C30548"/>
    <w:rsid w:val="00C37F01"/>
    <w:rsid w:val="00C47EDC"/>
    <w:rsid w:val="00C56F8C"/>
    <w:rsid w:val="00C61EC2"/>
    <w:rsid w:val="00C66FE7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66DBC"/>
    <w:rsid w:val="00D70977"/>
    <w:rsid w:val="00D72AE5"/>
    <w:rsid w:val="00D76296"/>
    <w:rsid w:val="00D94CBF"/>
    <w:rsid w:val="00D961EF"/>
    <w:rsid w:val="00DA3BD9"/>
    <w:rsid w:val="00DB7C3D"/>
    <w:rsid w:val="00E069DC"/>
    <w:rsid w:val="00E140DC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C0D3B"/>
    <w:rsid w:val="00FD0443"/>
    <w:rsid w:val="00FD2999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2019-12-25T09:32:00Z</cp:lastPrinted>
  <dcterms:created xsi:type="dcterms:W3CDTF">2020-03-27T09:38:00Z</dcterms:created>
  <dcterms:modified xsi:type="dcterms:W3CDTF">2020-03-30T06:36:00Z</dcterms:modified>
</cp:coreProperties>
</file>