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DA10D8"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Пятница  </w:t>
      </w:r>
      <w:r w:rsidR="00706DF5">
        <w:rPr>
          <w:rFonts w:ascii="Times New Roman" w:eastAsia="Times New Roman" w:hAnsi="Times New Roman"/>
          <w:b/>
          <w:color w:val="1E7307"/>
          <w:lang w:bidi="en-US"/>
        </w:rPr>
        <w:t xml:space="preserve">27 </w:t>
      </w:r>
      <w:r>
        <w:rPr>
          <w:rFonts w:ascii="Times New Roman" w:eastAsia="Times New Roman" w:hAnsi="Times New Roman"/>
          <w:b/>
          <w:color w:val="1E7307"/>
          <w:lang w:bidi="en-US"/>
        </w:rPr>
        <w:t xml:space="preserve"> марта </w:t>
      </w:r>
      <w:r w:rsidR="008A3782">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6</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155</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DB1AD6" w:rsidRDefault="00DB1AD6" w:rsidP="00706DF5">
      <w:pPr>
        <w:rPr>
          <w:rFonts w:ascii="Times New Roman" w:hAnsi="Times New Roman"/>
          <w:b/>
          <w:sz w:val="16"/>
          <w:szCs w:val="16"/>
        </w:rPr>
      </w:pPr>
      <w:r>
        <w:rPr>
          <w:rFonts w:ascii="Times New Roman" w:hAnsi="Times New Roman"/>
          <w:b/>
          <w:noProof/>
          <w:sz w:val="16"/>
          <w:szCs w:val="16"/>
          <w:lang w:eastAsia="ru-RU"/>
        </w:rPr>
        <w:drawing>
          <wp:anchor distT="0" distB="0" distL="114300" distR="114300" simplePos="0" relativeHeight="251664384" behindDoc="0" locked="0" layoutInCell="1" allowOverlap="1">
            <wp:simplePos x="0" y="0"/>
            <wp:positionH relativeFrom="column">
              <wp:posOffset>-280035</wp:posOffset>
            </wp:positionH>
            <wp:positionV relativeFrom="paragraph">
              <wp:posOffset>203835</wp:posOffset>
            </wp:positionV>
            <wp:extent cx="933450" cy="933450"/>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18124-148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3450" cy="933450"/>
                    </a:xfrm>
                    <a:prstGeom prst="rect">
                      <a:avLst/>
                    </a:prstGeom>
                  </pic:spPr>
                </pic:pic>
              </a:graphicData>
            </a:graphic>
          </wp:anchor>
        </w:drawing>
      </w:r>
    </w:p>
    <w:p w:rsidR="00DB1AD6" w:rsidRDefault="00DB1AD6" w:rsidP="00DB1AD6">
      <w:pPr>
        <w:ind w:left="3686" w:hanging="3686"/>
        <w:jc w:val="center"/>
        <w:rPr>
          <w:rFonts w:ascii="Times New Roman" w:hAnsi="Times New Roman"/>
          <w:b/>
          <w:sz w:val="16"/>
          <w:szCs w:val="16"/>
        </w:rPr>
      </w:pPr>
    </w:p>
    <w:p w:rsidR="00DB1AD6" w:rsidRPr="00DB1AD6" w:rsidRDefault="00DB1AD6" w:rsidP="00DB1AD6">
      <w:pPr>
        <w:rPr>
          <w:rFonts w:ascii="Times New Roman" w:hAnsi="Times New Roman"/>
          <w:b/>
          <w:sz w:val="16"/>
          <w:szCs w:val="16"/>
        </w:rPr>
      </w:pPr>
      <w:r w:rsidRPr="00DB1AD6">
        <w:rPr>
          <w:rFonts w:ascii="Times New Roman" w:hAnsi="Times New Roman"/>
          <w:b/>
          <w:sz w:val="16"/>
          <w:szCs w:val="16"/>
        </w:rPr>
        <w:t>О продлении упрощенного порядка оформления садовых и жилых домов на землях садоводств до 1 марта 2021 года.</w:t>
      </w:r>
    </w:p>
    <w:p w:rsidR="00DB1AD6" w:rsidRPr="00DB1AD6" w:rsidRDefault="00DB1AD6" w:rsidP="00DB1AD6">
      <w:pPr>
        <w:spacing w:after="0"/>
        <w:jc w:val="both"/>
        <w:rPr>
          <w:rFonts w:ascii="Times New Roman" w:hAnsi="Times New Roman"/>
          <w:sz w:val="16"/>
          <w:szCs w:val="16"/>
        </w:rPr>
      </w:pPr>
    </w:p>
    <w:p w:rsidR="00DB1AD6" w:rsidRPr="00DB1AD6" w:rsidRDefault="00DB1AD6" w:rsidP="00DB1AD6">
      <w:pPr>
        <w:spacing w:after="0"/>
        <w:jc w:val="both"/>
        <w:rPr>
          <w:rFonts w:ascii="Times New Roman" w:hAnsi="Times New Roman"/>
          <w:sz w:val="16"/>
          <w:szCs w:val="16"/>
        </w:rPr>
      </w:pPr>
      <w:r w:rsidRPr="00DB1AD6">
        <w:rPr>
          <w:rFonts w:ascii="Times New Roman" w:hAnsi="Times New Roman"/>
          <w:sz w:val="16"/>
          <w:szCs w:val="16"/>
        </w:rPr>
        <w:t xml:space="preserve">Так называемая </w:t>
      </w:r>
      <w:r w:rsidRPr="00DB1AD6">
        <w:rPr>
          <w:rFonts w:ascii="Times New Roman" w:hAnsi="Times New Roman"/>
          <w:i/>
          <w:sz w:val="16"/>
          <w:szCs w:val="16"/>
        </w:rPr>
        <w:t>«дачная амнистия»</w:t>
      </w:r>
      <w:r w:rsidRPr="00DB1AD6">
        <w:rPr>
          <w:rFonts w:ascii="Times New Roman" w:hAnsi="Times New Roman"/>
          <w:sz w:val="16"/>
          <w:szCs w:val="16"/>
        </w:rPr>
        <w:t xml:space="preserve"> действовала на протяжении 13 лет - с 1 сентября 2006 года до 1 марта 2019 года. В соответствии с ней предполагается упрощенный порядок регистрации домов на землях садоводств: при наличии права на земельный участок была необходима только декларация об объекте недвижимого имущества.</w:t>
      </w:r>
    </w:p>
    <w:p w:rsidR="00DB1AD6" w:rsidRPr="00DB1AD6" w:rsidRDefault="00DB1AD6" w:rsidP="00DB1AD6">
      <w:pPr>
        <w:spacing w:after="0"/>
        <w:jc w:val="both"/>
        <w:rPr>
          <w:rFonts w:ascii="Times New Roman" w:hAnsi="Times New Roman"/>
          <w:sz w:val="16"/>
          <w:szCs w:val="16"/>
        </w:rPr>
      </w:pPr>
    </w:p>
    <w:p w:rsidR="00DB1AD6" w:rsidRPr="00DB1AD6" w:rsidRDefault="00DB1AD6" w:rsidP="00DB1AD6">
      <w:pPr>
        <w:spacing w:after="0"/>
        <w:jc w:val="both"/>
        <w:rPr>
          <w:rFonts w:ascii="Times New Roman" w:hAnsi="Times New Roman"/>
          <w:sz w:val="16"/>
          <w:szCs w:val="16"/>
        </w:rPr>
      </w:pPr>
    </w:p>
    <w:p w:rsidR="00DB1AD6" w:rsidRPr="00DB1AD6" w:rsidRDefault="00DB1AD6" w:rsidP="00DB1AD6">
      <w:pPr>
        <w:spacing w:after="0"/>
        <w:jc w:val="both"/>
        <w:rPr>
          <w:i/>
          <w:sz w:val="16"/>
          <w:szCs w:val="16"/>
        </w:rPr>
      </w:pPr>
      <w:r w:rsidRPr="00DB1AD6">
        <w:rPr>
          <w:rFonts w:ascii="Times New Roman" w:hAnsi="Times New Roman"/>
          <w:sz w:val="16"/>
          <w:szCs w:val="16"/>
        </w:rPr>
        <w:t xml:space="preserve">В соответствии с Федеральным законом от 02.08.2019 N 267-ФЗ "О внесении изменений в отдельные законодательные акты Российской Федерации" </w:t>
      </w:r>
      <w:r w:rsidRPr="00DB1AD6">
        <w:rPr>
          <w:rFonts w:ascii="Times New Roman" w:hAnsi="Times New Roman"/>
          <w:b/>
          <w:i/>
          <w:sz w:val="16"/>
          <w:szCs w:val="16"/>
        </w:rPr>
        <w:t>до 1 марта</w:t>
      </w:r>
      <w:r w:rsidRPr="00DB1AD6">
        <w:rPr>
          <w:rFonts w:ascii="Times New Roman" w:hAnsi="Times New Roman"/>
          <w:i/>
          <w:sz w:val="16"/>
          <w:szCs w:val="16"/>
        </w:rPr>
        <w:t xml:space="preserve"> </w:t>
      </w:r>
      <w:r w:rsidRPr="00DB1AD6">
        <w:rPr>
          <w:rFonts w:ascii="Times New Roman" w:hAnsi="Times New Roman"/>
          <w:b/>
          <w:i/>
          <w:sz w:val="16"/>
          <w:szCs w:val="16"/>
        </w:rPr>
        <w:t>2021 года</w:t>
      </w:r>
      <w:r w:rsidRPr="00DB1AD6">
        <w:rPr>
          <w:rFonts w:ascii="Times New Roman" w:hAnsi="Times New Roman"/>
          <w:i/>
          <w:sz w:val="16"/>
          <w:szCs w:val="16"/>
        </w:rPr>
        <w:t xml:space="preserve"> оформление прав на дома, построенные на садовых участках, будет осуществляться в прежнем упрощенном порядке </w:t>
      </w:r>
      <w:r w:rsidRPr="00DB1AD6">
        <w:rPr>
          <w:rFonts w:ascii="Times New Roman" w:hAnsi="Times New Roman"/>
          <w:b/>
          <w:i/>
          <w:sz w:val="16"/>
          <w:szCs w:val="16"/>
        </w:rPr>
        <w:t xml:space="preserve">- </w:t>
      </w:r>
      <w:r w:rsidRPr="00DB1AD6">
        <w:rPr>
          <w:rFonts w:ascii="Times New Roman" w:hAnsi="Times New Roman"/>
          <w:i/>
          <w:sz w:val="16"/>
          <w:szCs w:val="16"/>
        </w:rPr>
        <w:t>при наличии права на земельный участок от его владельца требуется только технический план.</w:t>
      </w:r>
      <w:r w:rsidRPr="00DB1AD6">
        <w:rPr>
          <w:rFonts w:ascii="Times New Roman" w:hAnsi="Times New Roman"/>
          <w:sz w:val="16"/>
          <w:szCs w:val="16"/>
        </w:rPr>
        <w:t xml:space="preserve"> Все необходимые документы можно подать в органы регистрации прав самостоятельно.</w:t>
      </w:r>
      <w:r w:rsidRPr="00DB1AD6">
        <w:rPr>
          <w:i/>
          <w:sz w:val="16"/>
          <w:szCs w:val="16"/>
        </w:rPr>
        <w:t xml:space="preserve"> </w:t>
      </w:r>
    </w:p>
    <w:p w:rsidR="00DB1AD6" w:rsidRPr="00DB1AD6" w:rsidRDefault="00DB1AD6" w:rsidP="00DB1AD6">
      <w:pPr>
        <w:spacing w:after="0"/>
        <w:jc w:val="both"/>
        <w:rPr>
          <w:rFonts w:ascii="Times New Roman" w:hAnsi="Times New Roman"/>
          <w:b/>
          <w:i/>
          <w:sz w:val="16"/>
          <w:szCs w:val="16"/>
        </w:rPr>
      </w:pPr>
      <w:r w:rsidRPr="00DB1AD6">
        <w:rPr>
          <w:rFonts w:ascii="Times New Roman" w:hAnsi="Times New Roman"/>
          <w:sz w:val="16"/>
          <w:szCs w:val="16"/>
        </w:rPr>
        <w:t xml:space="preserve">Таким образом, до указанной даты, права на дома на садовых участках </w:t>
      </w:r>
      <w:r w:rsidRPr="00DB1AD6">
        <w:rPr>
          <w:rFonts w:ascii="Times New Roman" w:hAnsi="Times New Roman"/>
          <w:b/>
          <w:i/>
          <w:sz w:val="16"/>
          <w:szCs w:val="16"/>
        </w:rPr>
        <w:t xml:space="preserve">можно оформить в упрощенном виде. </w:t>
      </w:r>
    </w:p>
    <w:p w:rsidR="00DB1AD6" w:rsidRPr="00DB1AD6" w:rsidRDefault="00DB1AD6" w:rsidP="00DB1AD6">
      <w:pPr>
        <w:spacing w:after="0"/>
        <w:jc w:val="both"/>
        <w:rPr>
          <w:rFonts w:ascii="Times New Roman" w:hAnsi="Times New Roman"/>
          <w:i/>
          <w:sz w:val="16"/>
          <w:szCs w:val="16"/>
        </w:rPr>
      </w:pPr>
    </w:p>
    <w:p w:rsidR="00DB1AD6" w:rsidRPr="00DB1AD6" w:rsidRDefault="00DB1AD6" w:rsidP="00DB1AD6">
      <w:pPr>
        <w:spacing w:after="0"/>
        <w:jc w:val="both"/>
        <w:rPr>
          <w:rFonts w:ascii="Times New Roman" w:hAnsi="Times New Roman"/>
          <w:b/>
          <w:i/>
          <w:sz w:val="16"/>
          <w:szCs w:val="16"/>
        </w:rPr>
      </w:pPr>
      <w:r w:rsidRPr="00DB1AD6">
        <w:rPr>
          <w:rFonts w:ascii="Times New Roman" w:hAnsi="Times New Roman"/>
          <w:i/>
          <w:sz w:val="16"/>
          <w:szCs w:val="16"/>
        </w:rPr>
        <w:t xml:space="preserve">Обращаем Ваше внимание! Кадастровый учет и регистрация прав на такие дома могут проводиться </w:t>
      </w:r>
      <w:r w:rsidRPr="00DB1AD6">
        <w:rPr>
          <w:rFonts w:ascii="Times New Roman" w:hAnsi="Times New Roman"/>
          <w:b/>
          <w:i/>
          <w:sz w:val="16"/>
          <w:szCs w:val="16"/>
        </w:rPr>
        <w:t>на основании технического плана и правоустанавливающего документа на земельный участок,</w:t>
      </w:r>
      <w:r w:rsidRPr="00DB1AD6">
        <w:rPr>
          <w:rFonts w:ascii="Times New Roman" w:hAnsi="Times New Roman"/>
          <w:i/>
          <w:sz w:val="16"/>
          <w:szCs w:val="16"/>
        </w:rPr>
        <w:t xml:space="preserve"> на котором расположен этот объект недвижимости</w:t>
      </w:r>
      <w:r w:rsidRPr="00DB1AD6">
        <w:rPr>
          <w:rFonts w:ascii="Times New Roman" w:hAnsi="Times New Roman"/>
          <w:b/>
          <w:i/>
          <w:sz w:val="16"/>
          <w:szCs w:val="16"/>
        </w:rPr>
        <w:t xml:space="preserve">, без направления уведомлений о планируемом строительстве (реконструкции) жилого или садового дома и об окончании их строительства (реконструкции). </w:t>
      </w:r>
    </w:p>
    <w:p w:rsidR="00DB1AD6" w:rsidRPr="00DB1AD6" w:rsidRDefault="00DB1AD6" w:rsidP="00DB1AD6">
      <w:pPr>
        <w:spacing w:after="0"/>
        <w:rPr>
          <w:rFonts w:ascii="Times New Roman" w:hAnsi="Times New Roman"/>
          <w:sz w:val="16"/>
          <w:szCs w:val="16"/>
        </w:rPr>
      </w:pPr>
      <w:r>
        <w:rPr>
          <w:rFonts w:ascii="Times New Roman" w:hAnsi="Times New Roman"/>
          <w:noProof/>
          <w:sz w:val="16"/>
          <w:szCs w:val="16"/>
          <w:lang w:eastAsia="ru-RU"/>
        </w:rPr>
        <w:drawing>
          <wp:anchor distT="0" distB="0" distL="114300" distR="114300" simplePos="0" relativeHeight="251662336" behindDoc="0" locked="0" layoutInCell="1" allowOverlap="1">
            <wp:simplePos x="0" y="0"/>
            <wp:positionH relativeFrom="column">
              <wp:posOffset>20320</wp:posOffset>
            </wp:positionH>
            <wp:positionV relativeFrom="paragraph">
              <wp:posOffset>30480</wp:posOffset>
            </wp:positionV>
            <wp:extent cx="575310" cy="4254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310" cy="425450"/>
                    </a:xfrm>
                    <a:prstGeom prst="rect">
                      <a:avLst/>
                    </a:prstGeom>
                  </pic:spPr>
                </pic:pic>
              </a:graphicData>
            </a:graphic>
          </wp:anchor>
        </w:drawing>
      </w:r>
    </w:p>
    <w:p w:rsidR="00DB1AD6" w:rsidRDefault="00DB1AD6" w:rsidP="00DB1AD6">
      <w:pPr>
        <w:spacing w:after="0"/>
        <w:jc w:val="center"/>
        <w:rPr>
          <w:rFonts w:ascii="Times New Roman" w:hAnsi="Times New Roman"/>
          <w:b/>
          <w:sz w:val="26"/>
          <w:szCs w:val="26"/>
        </w:rPr>
      </w:pPr>
      <w:r w:rsidRPr="00DB1AD6">
        <w:rPr>
          <w:rFonts w:ascii="Times New Roman" w:hAnsi="Times New Roman"/>
          <w:b/>
          <w:sz w:val="16"/>
          <w:szCs w:val="16"/>
        </w:rPr>
        <w:t xml:space="preserve">                              </w:t>
      </w:r>
      <w:r>
        <w:rPr>
          <w:rFonts w:ascii="Times New Roman" w:hAnsi="Times New Roman"/>
          <w:b/>
          <w:sz w:val="26"/>
          <w:szCs w:val="26"/>
        </w:rPr>
        <w:t xml:space="preserve">                  </w:t>
      </w:r>
    </w:p>
    <w:p w:rsidR="00DB1AD6" w:rsidRDefault="00DB1AD6" w:rsidP="00DB1AD6">
      <w:pPr>
        <w:spacing w:after="0"/>
        <w:jc w:val="center"/>
        <w:rPr>
          <w:rFonts w:ascii="Times New Roman" w:hAnsi="Times New Roman"/>
          <w:b/>
          <w:sz w:val="26"/>
          <w:szCs w:val="26"/>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DB1AD6" w:rsidRDefault="00DB1AD6" w:rsidP="00DB1AD6">
      <w:pPr>
        <w:spacing w:after="0"/>
        <w:rPr>
          <w:rFonts w:ascii="Times New Roman" w:hAnsi="Times New Roman"/>
          <w:b/>
          <w:sz w:val="16"/>
          <w:szCs w:val="16"/>
        </w:rPr>
      </w:pPr>
      <w:r>
        <w:rPr>
          <w:rFonts w:ascii="Times New Roman" w:hAnsi="Times New Roman"/>
          <w:b/>
          <w:noProof/>
          <w:sz w:val="16"/>
          <w:szCs w:val="16"/>
          <w:lang w:eastAsia="ru-RU"/>
        </w:rPr>
        <w:drawing>
          <wp:anchor distT="0" distB="0" distL="114300" distR="114300" simplePos="0" relativeHeight="251666432" behindDoc="0" locked="0" layoutInCell="1" allowOverlap="1">
            <wp:simplePos x="0" y="0"/>
            <wp:positionH relativeFrom="column">
              <wp:posOffset>139065</wp:posOffset>
            </wp:positionH>
            <wp:positionV relativeFrom="paragraph">
              <wp:posOffset>-2540</wp:posOffset>
            </wp:positionV>
            <wp:extent cx="527050" cy="527050"/>
            <wp:effectExtent l="19050" t="0" r="6350"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rint.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050" cy="527050"/>
                    </a:xfrm>
                    <a:prstGeom prst="rect">
                      <a:avLst/>
                    </a:prstGeom>
                  </pic:spPr>
                </pic:pic>
              </a:graphicData>
            </a:graphic>
          </wp:anchor>
        </w:drawing>
      </w:r>
    </w:p>
    <w:p w:rsidR="00DB1AD6" w:rsidRDefault="00DB1AD6" w:rsidP="00706DF5">
      <w:pPr>
        <w:spacing w:after="0"/>
        <w:jc w:val="center"/>
        <w:rPr>
          <w:rFonts w:ascii="Times New Roman" w:hAnsi="Times New Roman"/>
          <w:b/>
          <w:sz w:val="16"/>
          <w:szCs w:val="16"/>
        </w:rPr>
      </w:pPr>
      <w:r w:rsidRPr="00DB1AD6">
        <w:rPr>
          <w:rFonts w:ascii="Times New Roman" w:hAnsi="Times New Roman"/>
          <w:b/>
          <w:sz w:val="16"/>
          <w:szCs w:val="16"/>
        </w:rPr>
        <w:t>ВАЖНО! Постройки на садовом участке</w:t>
      </w:r>
      <w:r>
        <w:rPr>
          <w:rFonts w:ascii="Times New Roman" w:hAnsi="Times New Roman"/>
          <w:b/>
          <w:sz w:val="16"/>
          <w:szCs w:val="16"/>
        </w:rPr>
        <w:t xml:space="preserve">  </w:t>
      </w:r>
      <w:r w:rsidRPr="00DB1AD6">
        <w:rPr>
          <w:rFonts w:ascii="Times New Roman" w:hAnsi="Times New Roman"/>
          <w:b/>
          <w:sz w:val="16"/>
          <w:szCs w:val="16"/>
        </w:rPr>
        <w:t>должны иметь определенные параметры</w:t>
      </w:r>
    </w:p>
    <w:p w:rsidR="00706DF5" w:rsidRDefault="00706DF5" w:rsidP="00DB1AD6">
      <w:pPr>
        <w:spacing w:after="0"/>
        <w:rPr>
          <w:rFonts w:ascii="Times New Roman" w:hAnsi="Times New Roman"/>
          <w:sz w:val="16"/>
          <w:szCs w:val="16"/>
        </w:rPr>
      </w:pPr>
    </w:p>
    <w:p w:rsidR="00706DF5" w:rsidRDefault="00706DF5" w:rsidP="00DB1AD6">
      <w:pPr>
        <w:spacing w:after="0"/>
        <w:rPr>
          <w:rFonts w:ascii="Times New Roman" w:hAnsi="Times New Roman"/>
          <w:sz w:val="16"/>
          <w:szCs w:val="16"/>
        </w:rPr>
      </w:pPr>
    </w:p>
    <w:p w:rsidR="00706DF5" w:rsidRDefault="00706DF5" w:rsidP="00DB1AD6">
      <w:pPr>
        <w:spacing w:after="0"/>
        <w:rPr>
          <w:rFonts w:ascii="Times New Roman" w:hAnsi="Times New Roman"/>
          <w:sz w:val="16"/>
          <w:szCs w:val="16"/>
        </w:rPr>
      </w:pPr>
    </w:p>
    <w:p w:rsidR="00DB1AD6" w:rsidRDefault="00DB1AD6" w:rsidP="00706DF5">
      <w:pPr>
        <w:spacing w:after="0"/>
        <w:jc w:val="center"/>
        <w:rPr>
          <w:rFonts w:ascii="Times New Roman" w:hAnsi="Times New Roman"/>
          <w:sz w:val="16"/>
          <w:szCs w:val="16"/>
        </w:rPr>
      </w:pPr>
      <w:r w:rsidRPr="00DB1AD6">
        <w:rPr>
          <w:rFonts w:ascii="Times New Roman" w:hAnsi="Times New Roman"/>
          <w:sz w:val="16"/>
          <w:szCs w:val="16"/>
        </w:rPr>
        <w:t>В частности, основн</w:t>
      </w:r>
      <w:r w:rsidR="00706DF5">
        <w:rPr>
          <w:rFonts w:ascii="Times New Roman" w:hAnsi="Times New Roman"/>
          <w:sz w:val="16"/>
          <w:szCs w:val="16"/>
        </w:rPr>
        <w:t xml:space="preserve">ые нормы, выдвигаемые к   </w:t>
      </w:r>
      <w:r w:rsidRPr="00DB1AD6">
        <w:rPr>
          <w:rFonts w:ascii="Times New Roman" w:hAnsi="Times New Roman"/>
          <w:sz w:val="16"/>
          <w:szCs w:val="16"/>
        </w:rPr>
        <w:t>строительству дома на садовом участке:</w:t>
      </w:r>
    </w:p>
    <w:p w:rsidR="00DB1AD6" w:rsidRPr="00DB1AD6" w:rsidRDefault="00DB1AD6" w:rsidP="00DB1AD6">
      <w:pPr>
        <w:spacing w:after="0"/>
        <w:rPr>
          <w:rFonts w:ascii="Times New Roman" w:hAnsi="Times New Roman"/>
          <w:b/>
          <w:sz w:val="16"/>
          <w:szCs w:val="16"/>
        </w:rPr>
      </w:pPr>
    </w:p>
    <w:p w:rsidR="00DB1AD6" w:rsidRPr="00DB1AD6" w:rsidRDefault="00DB1AD6" w:rsidP="00DB1AD6">
      <w:pPr>
        <w:pStyle w:val="ad"/>
        <w:spacing w:after="0" w:line="240" w:lineRule="auto"/>
        <w:jc w:val="both"/>
        <w:rPr>
          <w:rFonts w:ascii="Times New Roman" w:hAnsi="Times New Roman" w:cs="Times New Roman"/>
          <w:i/>
          <w:sz w:val="16"/>
          <w:szCs w:val="16"/>
        </w:rPr>
      </w:pPr>
      <w:r w:rsidRPr="00DB1AD6">
        <w:rPr>
          <w:rFonts w:ascii="Times New Roman" w:hAnsi="Times New Roman" w:cs="Times New Roman"/>
          <w:i/>
          <w:sz w:val="16"/>
          <w:szCs w:val="16"/>
        </w:rPr>
        <w:t>объекты индивидуального жилищного  строительства на садовых участках должны быть отдельно стоящими зданиями;</w:t>
      </w:r>
    </w:p>
    <w:p w:rsidR="00DB1AD6" w:rsidRPr="00DB1AD6" w:rsidRDefault="00DB1AD6" w:rsidP="00DB1AD6">
      <w:pPr>
        <w:pStyle w:val="ad"/>
        <w:numPr>
          <w:ilvl w:val="0"/>
          <w:numId w:val="31"/>
        </w:numPr>
        <w:spacing w:after="0" w:line="240" w:lineRule="auto"/>
        <w:jc w:val="both"/>
        <w:rPr>
          <w:rFonts w:ascii="Times New Roman" w:hAnsi="Times New Roman" w:cs="Times New Roman"/>
          <w:i/>
          <w:sz w:val="16"/>
          <w:szCs w:val="16"/>
        </w:rPr>
      </w:pPr>
      <w:r w:rsidRPr="00DB1AD6">
        <w:rPr>
          <w:rFonts w:ascii="Times New Roman" w:hAnsi="Times New Roman" w:cs="Times New Roman"/>
          <w:i/>
          <w:sz w:val="16"/>
          <w:szCs w:val="16"/>
        </w:rPr>
        <w:t>состоит не более чем из 3 надземных    этажей;</w:t>
      </w:r>
    </w:p>
    <w:p w:rsidR="00DB1AD6" w:rsidRPr="00DB1AD6" w:rsidRDefault="00DB1AD6" w:rsidP="00DB1AD6">
      <w:pPr>
        <w:pStyle w:val="article-renderblock"/>
        <w:numPr>
          <w:ilvl w:val="0"/>
          <w:numId w:val="31"/>
        </w:numPr>
        <w:shd w:val="clear" w:color="auto" w:fill="FFFFFF"/>
        <w:spacing w:before="90" w:beforeAutospacing="0" w:after="0" w:afterAutospacing="0"/>
        <w:ind w:left="714" w:hanging="357"/>
        <w:rPr>
          <w:rFonts w:ascii="Arial" w:hAnsi="Arial" w:cs="Arial"/>
          <w:color w:val="000000"/>
          <w:sz w:val="16"/>
          <w:szCs w:val="16"/>
        </w:rPr>
      </w:pPr>
      <w:r w:rsidRPr="00DB1AD6">
        <w:rPr>
          <w:i/>
          <w:sz w:val="16"/>
          <w:szCs w:val="16"/>
        </w:rPr>
        <w:t>высота здания не может превышать 12 м;</w:t>
      </w:r>
    </w:p>
    <w:p w:rsidR="00DB1AD6" w:rsidRPr="00DB1AD6" w:rsidRDefault="00DB1AD6" w:rsidP="00DB1AD6">
      <w:pPr>
        <w:pStyle w:val="article-renderblock"/>
        <w:numPr>
          <w:ilvl w:val="0"/>
          <w:numId w:val="31"/>
        </w:numPr>
        <w:shd w:val="clear" w:color="auto" w:fill="FFFFFF"/>
        <w:spacing w:before="90" w:beforeAutospacing="0" w:after="0" w:afterAutospacing="0"/>
        <w:rPr>
          <w:i/>
          <w:color w:val="000000"/>
          <w:sz w:val="16"/>
          <w:szCs w:val="16"/>
        </w:rPr>
      </w:pPr>
      <w:r w:rsidRPr="00DB1AD6">
        <w:rPr>
          <w:i/>
          <w:color w:val="000000"/>
          <w:sz w:val="16"/>
          <w:szCs w:val="16"/>
        </w:rPr>
        <w:t xml:space="preserve">при разработке плана участка нужно соблюдать следующие требования: </w:t>
      </w:r>
    </w:p>
    <w:p w:rsidR="00DB1AD6" w:rsidRPr="00DB1AD6" w:rsidRDefault="00DB1AD6" w:rsidP="00DB1AD6">
      <w:pPr>
        <w:pStyle w:val="article-renderblock"/>
        <w:shd w:val="clear" w:color="auto" w:fill="FFFFFF"/>
        <w:spacing w:before="90" w:beforeAutospacing="0" w:after="0" w:afterAutospacing="0"/>
        <w:rPr>
          <w:i/>
          <w:color w:val="000000"/>
          <w:sz w:val="16"/>
          <w:szCs w:val="16"/>
        </w:rPr>
      </w:pPr>
      <w:r w:rsidRPr="00DB1AD6">
        <w:rPr>
          <w:i/>
          <w:color w:val="000000"/>
          <w:sz w:val="16"/>
          <w:szCs w:val="16"/>
        </w:rPr>
        <w:lastRenderedPageBreak/>
        <w:t>- расстояние от дома до соседнего забора должно быть не менее 3 м,</w:t>
      </w:r>
    </w:p>
    <w:p w:rsidR="00DB1AD6" w:rsidRPr="00DB1AD6" w:rsidRDefault="00DB1AD6" w:rsidP="00DB1AD6">
      <w:pPr>
        <w:pStyle w:val="article-renderblock"/>
        <w:shd w:val="clear" w:color="auto" w:fill="FFFFFF"/>
        <w:spacing w:before="0" w:beforeAutospacing="0" w:after="0" w:afterAutospacing="0"/>
        <w:rPr>
          <w:i/>
          <w:color w:val="000000"/>
          <w:sz w:val="16"/>
          <w:szCs w:val="16"/>
        </w:rPr>
      </w:pPr>
      <w:r w:rsidRPr="00DB1AD6">
        <w:rPr>
          <w:i/>
          <w:color w:val="000000"/>
          <w:sz w:val="16"/>
          <w:szCs w:val="16"/>
        </w:rPr>
        <w:t>- от хозяйственных построек до соседнего забора должно быть не менее 1 м.</w:t>
      </w:r>
    </w:p>
    <w:p w:rsidR="00DB1AD6" w:rsidRPr="00DB1AD6" w:rsidRDefault="00DB1AD6" w:rsidP="00DB1AD6">
      <w:pPr>
        <w:pStyle w:val="ad"/>
        <w:spacing w:after="0"/>
        <w:ind w:left="142"/>
        <w:jc w:val="both"/>
        <w:rPr>
          <w:rFonts w:ascii="Times New Roman" w:hAnsi="Times New Roman" w:cs="Times New Roman"/>
          <w:sz w:val="16"/>
          <w:szCs w:val="16"/>
        </w:rPr>
      </w:pPr>
    </w:p>
    <w:p w:rsidR="00DB1AD6" w:rsidRPr="00DB1AD6" w:rsidRDefault="00DB1AD6" w:rsidP="00DB1AD6">
      <w:pPr>
        <w:pStyle w:val="ad"/>
        <w:spacing w:after="0"/>
        <w:ind w:left="142"/>
        <w:jc w:val="both"/>
        <w:rPr>
          <w:rFonts w:ascii="Times New Roman" w:hAnsi="Times New Roman" w:cs="Times New Roman"/>
          <w:sz w:val="16"/>
          <w:szCs w:val="16"/>
        </w:rPr>
      </w:pPr>
      <w:r w:rsidRPr="00DB1AD6">
        <w:rPr>
          <w:rFonts w:ascii="Times New Roman" w:hAnsi="Times New Roman" w:cs="Times New Roman"/>
          <w:sz w:val="16"/>
          <w:szCs w:val="16"/>
        </w:rPr>
        <w:t>Также при планировании строительства садовых и жилых домов, расположенных на земельных участках, предназначенных для ведения гражданами садоводства, необходимо учитывать ограничения, установленные законодательством для садового земельного участка (например, в связи с нахождением такого участка в границах зоны с  особыми условиями использования территорий).</w:t>
      </w:r>
    </w:p>
    <w:p w:rsidR="00DB1AD6" w:rsidRPr="00DB1AD6" w:rsidRDefault="00DB1AD6" w:rsidP="00DB1AD6">
      <w:pPr>
        <w:pStyle w:val="ad"/>
        <w:spacing w:after="0"/>
        <w:ind w:left="142"/>
        <w:jc w:val="both"/>
        <w:rPr>
          <w:rFonts w:ascii="Times New Roman" w:hAnsi="Times New Roman" w:cs="Times New Roman"/>
          <w:sz w:val="16"/>
          <w:szCs w:val="16"/>
        </w:rPr>
      </w:pPr>
    </w:p>
    <w:p w:rsidR="00DB1AD6" w:rsidRPr="00DB1AD6" w:rsidRDefault="00DB1AD6" w:rsidP="00DB1AD6">
      <w:pPr>
        <w:ind w:left="3686"/>
        <w:jc w:val="both"/>
        <w:rPr>
          <w:rFonts w:ascii="Times New Roman" w:hAnsi="Times New Roman"/>
          <w:b/>
          <w:i/>
          <w:sz w:val="16"/>
          <w:szCs w:val="16"/>
        </w:rPr>
      </w:pPr>
      <w:r>
        <w:rPr>
          <w:rFonts w:ascii="Times New Roman" w:hAnsi="Times New Roman"/>
          <w:b/>
          <w:i/>
          <w:noProof/>
          <w:sz w:val="16"/>
          <w:szCs w:val="16"/>
          <w:lang w:eastAsia="ru-RU"/>
        </w:rPr>
        <w:drawing>
          <wp:anchor distT="0" distB="0" distL="114300" distR="114300" simplePos="0" relativeHeight="251667456" behindDoc="0" locked="0" layoutInCell="1" allowOverlap="1">
            <wp:simplePos x="0" y="0"/>
            <wp:positionH relativeFrom="column">
              <wp:posOffset>247015</wp:posOffset>
            </wp:positionH>
            <wp:positionV relativeFrom="paragraph">
              <wp:posOffset>205740</wp:posOffset>
            </wp:positionV>
            <wp:extent cx="755650" cy="75565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467edb473edbdb3eadfaac7466404.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 cy="755650"/>
                    </a:xfrm>
                    <a:prstGeom prst="rect">
                      <a:avLst/>
                    </a:prstGeom>
                  </pic:spPr>
                </pic:pic>
              </a:graphicData>
            </a:graphic>
          </wp:anchor>
        </w:drawing>
      </w:r>
      <w:r w:rsidRPr="00DB1AD6">
        <w:rPr>
          <w:rFonts w:ascii="Times New Roman" w:hAnsi="Times New Roman"/>
          <w:b/>
          <w:i/>
          <w:sz w:val="16"/>
          <w:szCs w:val="16"/>
        </w:rPr>
        <w:t>ВАЖНО!</w:t>
      </w:r>
      <w:r w:rsidRPr="00DB1AD6">
        <w:rPr>
          <w:rFonts w:ascii="Times New Roman" w:hAnsi="Times New Roman"/>
          <w:i/>
          <w:sz w:val="16"/>
          <w:szCs w:val="16"/>
        </w:rPr>
        <w:t xml:space="preserve"> </w:t>
      </w:r>
      <w:proofErr w:type="spellStart"/>
      <w:r w:rsidRPr="00DB1AD6">
        <w:rPr>
          <w:rFonts w:ascii="Times New Roman" w:hAnsi="Times New Roman"/>
          <w:i/>
          <w:sz w:val="16"/>
          <w:szCs w:val="16"/>
        </w:rPr>
        <w:t>Росреестр</w:t>
      </w:r>
      <w:proofErr w:type="spellEnd"/>
      <w:r w:rsidRPr="00DB1AD6">
        <w:rPr>
          <w:rFonts w:ascii="Times New Roman" w:hAnsi="Times New Roman"/>
          <w:i/>
          <w:sz w:val="16"/>
          <w:szCs w:val="16"/>
        </w:rPr>
        <w:t xml:space="preserve"> также обращает внимание,</w:t>
      </w:r>
      <w:r w:rsidRPr="00DB1AD6">
        <w:rPr>
          <w:rFonts w:ascii="Times New Roman" w:hAnsi="Times New Roman"/>
          <w:b/>
          <w:i/>
          <w:sz w:val="16"/>
          <w:szCs w:val="16"/>
        </w:rPr>
        <w:t xml:space="preserve"> </w:t>
      </w:r>
      <w:r w:rsidRPr="00DB1AD6">
        <w:rPr>
          <w:rFonts w:ascii="Times New Roman" w:hAnsi="Times New Roman"/>
          <w:i/>
          <w:sz w:val="16"/>
          <w:szCs w:val="16"/>
        </w:rPr>
        <w:t xml:space="preserve">что </w:t>
      </w:r>
      <w:r w:rsidRPr="00DB1AD6">
        <w:rPr>
          <w:rFonts w:ascii="Times New Roman" w:hAnsi="Times New Roman"/>
          <w:b/>
          <w:i/>
          <w:sz w:val="16"/>
          <w:szCs w:val="16"/>
        </w:rPr>
        <w:t xml:space="preserve">упрощенный порядок оформления прав не распространяется на объекты индивидуального жилищного строительства, созданные на земельных участках, предназначенных для индивидуального жилищного строительства (ИЖС) или ведения личного подсобного хозяйства (ЛПХ), в границах населенного пункта. </w:t>
      </w:r>
      <w:r w:rsidRPr="00DB1AD6">
        <w:rPr>
          <w:rFonts w:ascii="Times New Roman" w:hAnsi="Times New Roman"/>
          <w:i/>
          <w:sz w:val="16"/>
          <w:szCs w:val="16"/>
        </w:rPr>
        <w:t>Для таких объектов требуется направлять в уполномоченные на выдачу разрешений на строительство органы уведомления о планируемом строительстве  (реконструкции) и об окончании строительства (реконструкции).</w:t>
      </w:r>
    </w:p>
    <w:p w:rsidR="00DB1AD6" w:rsidRPr="00DB1AD6" w:rsidRDefault="00DB1AD6" w:rsidP="00DB1AD6">
      <w:pPr>
        <w:jc w:val="both"/>
        <w:rPr>
          <w:rFonts w:ascii="Times New Roman" w:hAnsi="Times New Roman"/>
          <w:b/>
          <w:i/>
          <w:sz w:val="16"/>
          <w:szCs w:val="16"/>
        </w:rPr>
      </w:pPr>
      <w:proofErr w:type="gramStart"/>
      <w:r w:rsidRPr="00DB1AD6">
        <w:rPr>
          <w:rFonts w:ascii="Times New Roman" w:hAnsi="Times New Roman"/>
          <w:sz w:val="16"/>
          <w:szCs w:val="16"/>
        </w:rPr>
        <w:t xml:space="preserve">При этом правообладатели земельных участков, предназначенных для ИЖС или ЛПХ, в границах населенного пункта, на которых строительство (или реконструкция) жилого дома начато до 4 августа 2018 года без получения разрешения на строительство, </w:t>
      </w:r>
      <w:r w:rsidRPr="00DB1AD6">
        <w:rPr>
          <w:rFonts w:ascii="Times New Roman" w:hAnsi="Times New Roman"/>
          <w:b/>
          <w:i/>
          <w:sz w:val="16"/>
          <w:szCs w:val="16"/>
        </w:rPr>
        <w:t>имеют право до 1 марта 2021 года направить уведомление о начале строительства в уполномоченный на выдачу разрешений на строительство в орган местного самоуправления.</w:t>
      </w:r>
      <w:proofErr w:type="gramEnd"/>
    </w:p>
    <w:p w:rsidR="002B7EC1" w:rsidRDefault="002B7EC1" w:rsidP="002B7EC1">
      <w:pPr>
        <w:spacing w:after="0" w:line="240" w:lineRule="auto"/>
        <w:jc w:val="center"/>
        <w:rPr>
          <w:rFonts w:ascii="Times New Roman" w:hAnsi="Times New Roman"/>
          <w:b/>
          <w:sz w:val="16"/>
          <w:szCs w:val="16"/>
        </w:rPr>
      </w:pPr>
    </w:p>
    <w:p w:rsidR="002B7EC1" w:rsidRDefault="004B06BA" w:rsidP="002B7EC1">
      <w:pPr>
        <w:spacing w:after="0" w:line="240" w:lineRule="auto"/>
        <w:jc w:val="center"/>
        <w:rPr>
          <w:rFonts w:ascii="Times New Roman" w:hAnsi="Times New Roman"/>
          <w:b/>
          <w:sz w:val="16"/>
          <w:szCs w:val="16"/>
        </w:rPr>
      </w:pPr>
      <w:r>
        <w:rPr>
          <w:rFonts w:ascii="Times New Roman" w:hAnsi="Times New Roman"/>
          <w:b/>
          <w:sz w:val="16"/>
          <w:szCs w:val="16"/>
        </w:rPr>
        <w:t xml:space="preserve">         </w:t>
      </w:r>
    </w:p>
    <w:p w:rsidR="002B7EC1" w:rsidRDefault="004B06BA" w:rsidP="002B7EC1">
      <w:pPr>
        <w:spacing w:after="0" w:line="240" w:lineRule="auto"/>
        <w:jc w:val="center"/>
        <w:rPr>
          <w:rFonts w:ascii="Times New Roman" w:hAnsi="Times New Roman"/>
          <w:b/>
          <w:sz w:val="16"/>
          <w:szCs w:val="16"/>
        </w:rPr>
      </w:pPr>
      <w:r w:rsidRPr="004B06BA">
        <w:rPr>
          <w:rFonts w:ascii="Times New Roman" w:hAnsi="Times New Roman"/>
          <w:b/>
          <w:noProof/>
          <w:sz w:val="16"/>
          <w:szCs w:val="16"/>
          <w:lang w:eastAsia="ru-RU"/>
        </w:rPr>
        <w:drawing>
          <wp:inline distT="0" distB="0" distL="0" distR="0">
            <wp:extent cx="2019300" cy="1593850"/>
            <wp:effectExtent l="19050" t="0" r="0" b="0"/>
            <wp:docPr id="10" name="Рисунок 1" descr="C:\Users\Петра-Дубрава\Desktop\сайт 2020\Грипп, коронавирус, ОРВИ\ФСС - алгорит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а-Дубрава\Desktop\сайт 2020\Грипп, коронавирус, ОРВИ\ФСС - алгоритм.jpg"/>
                    <pic:cNvPicPr>
                      <a:picLocks noChangeAspect="1" noChangeArrowheads="1"/>
                    </pic:cNvPicPr>
                  </pic:nvPicPr>
                  <pic:blipFill>
                    <a:blip r:embed="rId13" cstate="print"/>
                    <a:srcRect/>
                    <a:stretch>
                      <a:fillRect/>
                    </a:stretch>
                  </pic:blipFill>
                  <pic:spPr bwMode="auto">
                    <a:xfrm>
                      <a:off x="0" y="0"/>
                      <a:ext cx="2019806" cy="1594249"/>
                    </a:xfrm>
                    <a:prstGeom prst="rect">
                      <a:avLst/>
                    </a:prstGeom>
                    <a:noFill/>
                    <a:ln w="9525">
                      <a:noFill/>
                      <a:miter lim="800000"/>
                      <a:headEnd/>
                      <a:tailEnd/>
                    </a:ln>
                  </pic:spPr>
                </pic:pic>
              </a:graphicData>
            </a:graphic>
          </wp:inline>
        </w:drawing>
      </w:r>
      <w:r>
        <w:rPr>
          <w:rFonts w:ascii="Times New Roman" w:hAnsi="Times New Roman"/>
          <w:b/>
          <w:sz w:val="16"/>
          <w:szCs w:val="16"/>
        </w:rPr>
        <w:t xml:space="preserve">              </w:t>
      </w:r>
      <w:r w:rsidRPr="004B06BA">
        <w:rPr>
          <w:rFonts w:ascii="Times New Roman" w:hAnsi="Times New Roman"/>
          <w:b/>
          <w:noProof/>
          <w:sz w:val="16"/>
          <w:szCs w:val="16"/>
          <w:lang w:eastAsia="ru-RU"/>
        </w:rPr>
        <w:drawing>
          <wp:inline distT="0" distB="0" distL="0" distR="0">
            <wp:extent cx="1794933" cy="1346200"/>
            <wp:effectExtent l="19050" t="0" r="0" b="0"/>
            <wp:docPr id="11" name="Рисунок 2" descr="C:\Users\Петра-Дубрава\Desktop\сайт 2020\Грипп, коронавирус, ОРВИ\ФСС_горячая ли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а-Дубрава\Desktop\сайт 2020\Грипп, коронавирус, ОРВИ\ФСС_горячая линия.jpg"/>
                    <pic:cNvPicPr>
                      <a:picLocks noChangeAspect="1" noChangeArrowheads="1"/>
                    </pic:cNvPicPr>
                  </pic:nvPicPr>
                  <pic:blipFill>
                    <a:blip r:embed="rId14" cstate="print"/>
                    <a:srcRect/>
                    <a:stretch>
                      <a:fillRect/>
                    </a:stretch>
                  </pic:blipFill>
                  <pic:spPr bwMode="auto">
                    <a:xfrm>
                      <a:off x="0" y="0"/>
                      <a:ext cx="1794933" cy="1346200"/>
                    </a:xfrm>
                    <a:prstGeom prst="rect">
                      <a:avLst/>
                    </a:prstGeom>
                    <a:noFill/>
                    <a:ln w="9525">
                      <a:noFill/>
                      <a:miter lim="800000"/>
                      <a:headEnd/>
                      <a:tailEnd/>
                    </a:ln>
                  </pic:spPr>
                </pic:pic>
              </a:graphicData>
            </a:graphic>
          </wp:inline>
        </w:drawing>
      </w:r>
    </w:p>
    <w:p w:rsidR="002B7EC1" w:rsidRDefault="002B7EC1" w:rsidP="002B7EC1">
      <w:pPr>
        <w:spacing w:after="0" w:line="240" w:lineRule="auto"/>
        <w:jc w:val="center"/>
        <w:rPr>
          <w:rFonts w:ascii="Times New Roman" w:hAnsi="Times New Roman"/>
          <w:b/>
          <w:sz w:val="16"/>
          <w:szCs w:val="16"/>
        </w:rPr>
      </w:pPr>
    </w:p>
    <w:p w:rsidR="002B7EC1" w:rsidRPr="002B7EC1" w:rsidRDefault="002B7EC1" w:rsidP="002B7EC1">
      <w:pPr>
        <w:spacing w:after="0" w:line="240" w:lineRule="auto"/>
        <w:jc w:val="center"/>
        <w:rPr>
          <w:rFonts w:ascii="Times New Roman" w:hAnsi="Times New Roman"/>
          <w:b/>
          <w:sz w:val="16"/>
          <w:szCs w:val="16"/>
        </w:rPr>
      </w:pPr>
      <w:r w:rsidRPr="002B7EC1">
        <w:rPr>
          <w:rFonts w:ascii="Times New Roman" w:hAnsi="Times New Roman"/>
          <w:b/>
          <w:sz w:val="16"/>
          <w:szCs w:val="16"/>
        </w:rPr>
        <w:t xml:space="preserve">Оформить </w:t>
      </w:r>
      <w:proofErr w:type="gramStart"/>
      <w:r w:rsidRPr="002B7EC1">
        <w:rPr>
          <w:rFonts w:ascii="Times New Roman" w:hAnsi="Times New Roman"/>
          <w:b/>
          <w:sz w:val="16"/>
          <w:szCs w:val="16"/>
        </w:rPr>
        <w:t>больничный</w:t>
      </w:r>
      <w:proofErr w:type="gramEnd"/>
      <w:r w:rsidRPr="002B7EC1">
        <w:rPr>
          <w:rFonts w:ascii="Times New Roman" w:hAnsi="Times New Roman"/>
          <w:b/>
          <w:sz w:val="16"/>
          <w:szCs w:val="16"/>
        </w:rPr>
        <w:t xml:space="preserve"> на карантине можно дистанционно</w:t>
      </w:r>
    </w:p>
    <w:p w:rsidR="002B7EC1" w:rsidRPr="002B7EC1" w:rsidRDefault="002B7EC1" w:rsidP="002B7EC1">
      <w:pPr>
        <w:spacing w:after="0" w:line="240" w:lineRule="auto"/>
        <w:jc w:val="both"/>
        <w:rPr>
          <w:rFonts w:ascii="Times New Roman" w:hAnsi="Times New Roman"/>
          <w:sz w:val="16"/>
          <w:szCs w:val="16"/>
        </w:rPr>
      </w:pPr>
      <w:r w:rsidRPr="002B7EC1">
        <w:rPr>
          <w:rFonts w:ascii="Times New Roman" w:hAnsi="Times New Roman"/>
          <w:sz w:val="16"/>
          <w:szCs w:val="16"/>
        </w:rPr>
        <w:tab/>
        <w:t xml:space="preserve">С 20 марта по 1 июля 2020 года граждане, которым необходимо соблюдать карантин в связи с угрозой распространения </w:t>
      </w:r>
      <w:proofErr w:type="spellStart"/>
      <w:r w:rsidRPr="002B7EC1">
        <w:rPr>
          <w:rFonts w:ascii="Times New Roman" w:hAnsi="Times New Roman"/>
          <w:sz w:val="16"/>
          <w:szCs w:val="16"/>
        </w:rPr>
        <w:t>коронавируса</w:t>
      </w:r>
      <w:proofErr w:type="spellEnd"/>
      <w:r w:rsidRPr="002B7EC1">
        <w:rPr>
          <w:rFonts w:ascii="Times New Roman" w:hAnsi="Times New Roman"/>
          <w:sz w:val="16"/>
          <w:szCs w:val="16"/>
        </w:rPr>
        <w:t>, могут оформить электронный больничный удаленно. Соответствующее Постановление Правительства РФ было опубликовано 19.03.2020 (№294 от 18.03.2020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Новый временный порядок выдачи листков нетрудоспособности должен помочь снизить риски распространения заболевания в России.</w:t>
      </w:r>
    </w:p>
    <w:p w:rsidR="002B7EC1" w:rsidRPr="002B7EC1" w:rsidRDefault="002B7EC1" w:rsidP="002B7EC1">
      <w:pPr>
        <w:spacing w:after="0" w:line="240" w:lineRule="auto"/>
        <w:jc w:val="both"/>
        <w:rPr>
          <w:rFonts w:ascii="Times New Roman" w:hAnsi="Times New Roman"/>
          <w:sz w:val="16"/>
          <w:szCs w:val="16"/>
        </w:rPr>
      </w:pPr>
      <w:r w:rsidRPr="002B7EC1">
        <w:rPr>
          <w:rFonts w:ascii="Times New Roman" w:hAnsi="Times New Roman"/>
          <w:sz w:val="16"/>
          <w:szCs w:val="16"/>
        </w:rPr>
        <w:tab/>
        <w:t xml:space="preserve">Как следует из Постановления, теперь граждане могут оформить электронный больничный без посещения врача, избежав нарушений карантина. Получить больничный дистанционно могут все работающие (застрахованные) граждане, вернувшиеся из-за границы, и совместно с ними проживающие работающие лица. На остальные категории получателей больничного новый порядок не распространяется. Подать заявление можно, воспользовавшись сайтами ФСС РФ – </w:t>
      </w:r>
      <w:proofErr w:type="spellStart"/>
      <w:r w:rsidRPr="002B7EC1">
        <w:rPr>
          <w:rFonts w:ascii="Times New Roman" w:hAnsi="Times New Roman"/>
          <w:sz w:val="16"/>
          <w:szCs w:val="16"/>
        </w:rPr>
        <w:t>fss.ru</w:t>
      </w:r>
      <w:proofErr w:type="spellEnd"/>
      <w:r w:rsidRPr="002B7EC1">
        <w:rPr>
          <w:rFonts w:ascii="Times New Roman" w:hAnsi="Times New Roman"/>
          <w:sz w:val="16"/>
          <w:szCs w:val="16"/>
        </w:rPr>
        <w:t xml:space="preserve"> и регионального отделения – r63.fss.ru. Баннер на главных страницах перенаправит в личный кабинет, где нужно будет подтвердить вход с помощью регистрационных данных на портале </w:t>
      </w:r>
      <w:proofErr w:type="spellStart"/>
      <w:r w:rsidRPr="002B7EC1">
        <w:rPr>
          <w:rFonts w:ascii="Times New Roman" w:hAnsi="Times New Roman"/>
          <w:sz w:val="16"/>
          <w:szCs w:val="16"/>
        </w:rPr>
        <w:t>Госуслуги</w:t>
      </w:r>
      <w:proofErr w:type="spellEnd"/>
      <w:r w:rsidRPr="002B7EC1">
        <w:rPr>
          <w:rFonts w:ascii="Times New Roman" w:hAnsi="Times New Roman"/>
          <w:sz w:val="16"/>
          <w:szCs w:val="16"/>
        </w:rPr>
        <w:t>.</w:t>
      </w:r>
    </w:p>
    <w:p w:rsidR="002B7EC1" w:rsidRPr="002B7EC1" w:rsidRDefault="002B7EC1" w:rsidP="002B7EC1">
      <w:pPr>
        <w:spacing w:after="0" w:line="240" w:lineRule="auto"/>
        <w:jc w:val="both"/>
        <w:rPr>
          <w:rFonts w:ascii="Times New Roman" w:hAnsi="Times New Roman"/>
          <w:sz w:val="16"/>
          <w:szCs w:val="16"/>
        </w:rPr>
      </w:pPr>
      <w:r w:rsidRPr="002B7EC1">
        <w:rPr>
          <w:rFonts w:ascii="Times New Roman" w:hAnsi="Times New Roman"/>
          <w:sz w:val="16"/>
          <w:szCs w:val="16"/>
        </w:rPr>
        <w:tab/>
        <w:t xml:space="preserve">По новым правилам для оформления больничного нужно заполнить заявление на получение листка нетрудоспособности и приложить документы (при наличии): сканы страниц загранпаспорта с фотографией и с отметками о пересечении границы с РФ, проездные билеты, подтверждающие пребывание на территории иностранного государства, сканы документов, подтверждающих совместное проживание с лицом, прибывшим из страны с зарегистрированными случаями </w:t>
      </w:r>
      <w:proofErr w:type="spellStart"/>
      <w:r w:rsidRPr="002B7EC1">
        <w:rPr>
          <w:rFonts w:ascii="Times New Roman" w:hAnsi="Times New Roman"/>
          <w:sz w:val="16"/>
          <w:szCs w:val="16"/>
        </w:rPr>
        <w:t>короновируса</w:t>
      </w:r>
      <w:proofErr w:type="spellEnd"/>
      <w:r w:rsidRPr="002B7EC1">
        <w:rPr>
          <w:rFonts w:ascii="Times New Roman" w:hAnsi="Times New Roman"/>
          <w:sz w:val="16"/>
          <w:szCs w:val="16"/>
        </w:rPr>
        <w:t xml:space="preserve">. </w:t>
      </w:r>
    </w:p>
    <w:p w:rsidR="002B7EC1" w:rsidRPr="002B7EC1" w:rsidRDefault="002B7EC1" w:rsidP="002B7EC1">
      <w:pPr>
        <w:spacing w:after="0" w:line="240" w:lineRule="auto"/>
        <w:jc w:val="both"/>
        <w:rPr>
          <w:rFonts w:ascii="Times New Roman" w:hAnsi="Times New Roman"/>
          <w:sz w:val="16"/>
          <w:szCs w:val="16"/>
        </w:rPr>
      </w:pPr>
      <w:r w:rsidRPr="002B7EC1">
        <w:rPr>
          <w:rFonts w:ascii="Times New Roman" w:hAnsi="Times New Roman"/>
          <w:sz w:val="16"/>
          <w:szCs w:val="16"/>
        </w:rPr>
        <w:tab/>
        <w:t>Порядок оплаты такого больничного будет следующим: первая выплата произойдет не позднее 7-го календарного дня временной нетрудоспособности, вторая — после закрытия листка нетрудоспособности в течение одного календарного дня. Источником средств будет Фонд социального страхования РФ. Размер пособия по временной нетрудоспособности зависит от стажа и размера заработной платы застрахованного лица.</w:t>
      </w:r>
    </w:p>
    <w:p w:rsidR="002B7EC1" w:rsidRPr="002B7EC1" w:rsidRDefault="002B7EC1" w:rsidP="002B7EC1">
      <w:pPr>
        <w:spacing w:after="0" w:line="240" w:lineRule="auto"/>
        <w:jc w:val="both"/>
        <w:rPr>
          <w:rFonts w:ascii="Times New Roman" w:hAnsi="Times New Roman"/>
          <w:sz w:val="16"/>
          <w:szCs w:val="16"/>
        </w:rPr>
      </w:pPr>
      <w:r w:rsidRPr="002B7EC1">
        <w:rPr>
          <w:rFonts w:ascii="Times New Roman" w:hAnsi="Times New Roman"/>
          <w:sz w:val="16"/>
          <w:szCs w:val="16"/>
        </w:rPr>
        <w:tab/>
        <w:t xml:space="preserve">В Самарской области открыта «горячая линия» по вопросам назначения и выплаты пособий по временной нетрудоспособности в случае карантина - 8 (846) 242-76-06, 8 (846) 332-02-48, 8 (846) 333-40-24. Вся актуальная информация находится в общем доступе на официальном сайте </w:t>
      </w:r>
      <w:r w:rsidRPr="002B7EC1">
        <w:rPr>
          <w:rFonts w:ascii="Times New Roman" w:hAnsi="Times New Roman"/>
          <w:sz w:val="16"/>
          <w:szCs w:val="16"/>
          <w:lang w:val="en-US"/>
        </w:rPr>
        <w:t>r</w:t>
      </w:r>
      <w:r w:rsidRPr="002B7EC1">
        <w:rPr>
          <w:rFonts w:ascii="Times New Roman" w:hAnsi="Times New Roman"/>
          <w:sz w:val="16"/>
          <w:szCs w:val="16"/>
        </w:rPr>
        <w:t>63.</w:t>
      </w:r>
      <w:proofErr w:type="spellStart"/>
      <w:r w:rsidRPr="002B7EC1">
        <w:rPr>
          <w:rFonts w:ascii="Times New Roman" w:hAnsi="Times New Roman"/>
          <w:sz w:val="16"/>
          <w:szCs w:val="16"/>
          <w:lang w:val="en-US"/>
        </w:rPr>
        <w:t>fss</w:t>
      </w:r>
      <w:proofErr w:type="spellEnd"/>
      <w:r w:rsidRPr="002B7EC1">
        <w:rPr>
          <w:rFonts w:ascii="Times New Roman" w:hAnsi="Times New Roman"/>
          <w:sz w:val="16"/>
          <w:szCs w:val="16"/>
        </w:rPr>
        <w:t>.</w:t>
      </w:r>
      <w:proofErr w:type="spellStart"/>
      <w:r w:rsidRPr="002B7EC1">
        <w:rPr>
          <w:rFonts w:ascii="Times New Roman" w:hAnsi="Times New Roman"/>
          <w:sz w:val="16"/>
          <w:szCs w:val="16"/>
          <w:lang w:val="en-US"/>
        </w:rPr>
        <w:t>ru</w:t>
      </w:r>
      <w:proofErr w:type="spellEnd"/>
      <w:r w:rsidRPr="002B7EC1">
        <w:rPr>
          <w:rFonts w:ascii="Times New Roman" w:hAnsi="Times New Roman"/>
          <w:sz w:val="16"/>
          <w:szCs w:val="16"/>
        </w:rPr>
        <w:t xml:space="preserve"> и группах в социальных сетях:</w:t>
      </w:r>
    </w:p>
    <w:p w:rsidR="002B7EC1" w:rsidRPr="002B7EC1" w:rsidRDefault="002B7EC1" w:rsidP="002B7EC1">
      <w:pPr>
        <w:spacing w:after="0" w:line="240" w:lineRule="auto"/>
        <w:jc w:val="both"/>
        <w:rPr>
          <w:rFonts w:ascii="Times New Roman" w:hAnsi="Times New Roman"/>
          <w:sz w:val="16"/>
          <w:szCs w:val="16"/>
        </w:rPr>
      </w:pPr>
      <w:r w:rsidRPr="002B7EC1">
        <w:rPr>
          <w:rFonts w:ascii="Times New Roman" w:hAnsi="Times New Roman"/>
          <w:sz w:val="16"/>
          <w:szCs w:val="16"/>
        </w:rPr>
        <w:t xml:space="preserve">- </w:t>
      </w:r>
      <w:hyperlink r:id="rId15" w:history="1">
        <w:r w:rsidRPr="002B7EC1">
          <w:rPr>
            <w:rStyle w:val="af"/>
            <w:rFonts w:ascii="Times New Roman" w:hAnsi="Times New Roman"/>
            <w:sz w:val="16"/>
            <w:szCs w:val="16"/>
          </w:rPr>
          <w:t>https://vk.com/63fss</w:t>
        </w:r>
      </w:hyperlink>
    </w:p>
    <w:p w:rsidR="002B7EC1" w:rsidRPr="002B7EC1" w:rsidRDefault="002B7EC1" w:rsidP="002B7EC1">
      <w:pPr>
        <w:spacing w:after="0" w:line="240" w:lineRule="auto"/>
        <w:jc w:val="both"/>
        <w:rPr>
          <w:rFonts w:ascii="Times New Roman" w:hAnsi="Times New Roman"/>
          <w:sz w:val="16"/>
          <w:szCs w:val="16"/>
        </w:rPr>
      </w:pPr>
      <w:r w:rsidRPr="002B7EC1">
        <w:rPr>
          <w:rFonts w:ascii="Times New Roman" w:hAnsi="Times New Roman"/>
          <w:sz w:val="16"/>
          <w:szCs w:val="16"/>
        </w:rPr>
        <w:t xml:space="preserve">- </w:t>
      </w:r>
      <w:hyperlink r:id="rId16" w:history="1">
        <w:r w:rsidRPr="002B7EC1">
          <w:rPr>
            <w:rStyle w:val="af"/>
            <w:rFonts w:ascii="Times New Roman" w:hAnsi="Times New Roman"/>
            <w:sz w:val="16"/>
            <w:szCs w:val="16"/>
          </w:rPr>
          <w:t>https://twitter.com/FSS_Samara</w:t>
        </w:r>
      </w:hyperlink>
      <w:r w:rsidRPr="002B7EC1">
        <w:rPr>
          <w:rFonts w:ascii="Times New Roman" w:hAnsi="Times New Roman"/>
          <w:sz w:val="16"/>
          <w:szCs w:val="16"/>
        </w:rPr>
        <w:t xml:space="preserve"> </w:t>
      </w:r>
    </w:p>
    <w:p w:rsidR="008A3782" w:rsidRPr="002B7EC1" w:rsidRDefault="008A3782" w:rsidP="002B7E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DB1AD6" w:rsidRDefault="008A3782" w:rsidP="002B7E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65034E" w:rsidRPr="0065034E" w:rsidRDefault="0065034E" w:rsidP="0065034E">
      <w:pPr>
        <w:spacing w:after="0" w:line="240" w:lineRule="auto"/>
        <w:jc w:val="center"/>
        <w:rPr>
          <w:rFonts w:ascii="Times New Roman" w:hAnsi="Times New Roman"/>
          <w:b/>
          <w:sz w:val="16"/>
          <w:szCs w:val="16"/>
        </w:rPr>
      </w:pPr>
      <w:r w:rsidRPr="0065034E">
        <w:rPr>
          <w:rFonts w:ascii="Times New Roman" w:hAnsi="Times New Roman"/>
          <w:b/>
          <w:sz w:val="16"/>
          <w:szCs w:val="16"/>
        </w:rPr>
        <w:t>ИНФОРМАЦИЯ</w:t>
      </w:r>
    </w:p>
    <w:p w:rsidR="0065034E" w:rsidRPr="0065034E" w:rsidRDefault="0065034E" w:rsidP="0065034E">
      <w:pPr>
        <w:spacing w:after="0" w:line="240" w:lineRule="auto"/>
        <w:jc w:val="both"/>
        <w:rPr>
          <w:rFonts w:ascii="Times New Roman" w:hAnsi="Times New Roman"/>
          <w:b/>
          <w:sz w:val="16"/>
          <w:szCs w:val="16"/>
        </w:rPr>
      </w:pPr>
      <w:r w:rsidRPr="0065034E">
        <w:rPr>
          <w:rFonts w:ascii="Times New Roman" w:hAnsi="Times New Roman"/>
          <w:b/>
          <w:sz w:val="16"/>
          <w:szCs w:val="16"/>
        </w:rPr>
        <w:t xml:space="preserve"> </w:t>
      </w:r>
    </w:p>
    <w:p w:rsidR="0065034E" w:rsidRPr="0065034E" w:rsidRDefault="0065034E" w:rsidP="0065034E">
      <w:pPr>
        <w:spacing w:after="0" w:line="240" w:lineRule="auto"/>
        <w:ind w:firstLine="709"/>
        <w:jc w:val="both"/>
        <w:rPr>
          <w:rFonts w:ascii="Times New Roman" w:hAnsi="Times New Roman"/>
          <w:sz w:val="16"/>
          <w:szCs w:val="16"/>
        </w:rPr>
      </w:pPr>
      <w:r w:rsidRPr="0065034E">
        <w:rPr>
          <w:rFonts w:ascii="Times New Roman" w:hAnsi="Times New Roman"/>
          <w:sz w:val="16"/>
          <w:szCs w:val="16"/>
        </w:rPr>
        <w:t xml:space="preserve">28.02.2020 состоялось координационное совещание руководителей правоохранительных органов Волжского района Самарской области  с участием  председательствующего координационного совещания - прокурора района  </w:t>
      </w:r>
      <w:proofErr w:type="spellStart"/>
      <w:r w:rsidRPr="0065034E">
        <w:rPr>
          <w:rFonts w:ascii="Times New Roman" w:hAnsi="Times New Roman"/>
          <w:sz w:val="16"/>
          <w:szCs w:val="16"/>
        </w:rPr>
        <w:t>Шуваткина</w:t>
      </w:r>
      <w:proofErr w:type="spellEnd"/>
      <w:r w:rsidRPr="0065034E">
        <w:rPr>
          <w:rFonts w:ascii="Times New Roman" w:hAnsi="Times New Roman"/>
          <w:sz w:val="16"/>
          <w:szCs w:val="16"/>
        </w:rPr>
        <w:t xml:space="preserve"> А.В.,  руководителя следственного отдела по г. Новокуйбышевск СУ СК России по Самарской области Докучаева П.Н., начальника  О МВД России по Волжскому району  Фомина П.А. по вопросу эффективности работы правоохранительных органов Волжского района по борьбе с незаконным оборотом наркотиков и мерах по повышению ее эффективности.</w:t>
      </w:r>
    </w:p>
    <w:p w:rsidR="0065034E" w:rsidRPr="0065034E" w:rsidRDefault="0065034E" w:rsidP="0065034E">
      <w:pPr>
        <w:spacing w:after="0" w:line="240" w:lineRule="auto"/>
        <w:ind w:firstLine="709"/>
        <w:jc w:val="both"/>
        <w:rPr>
          <w:rFonts w:ascii="Times New Roman" w:hAnsi="Times New Roman"/>
          <w:sz w:val="16"/>
          <w:szCs w:val="16"/>
        </w:rPr>
      </w:pPr>
      <w:r w:rsidRPr="0065034E">
        <w:rPr>
          <w:rFonts w:ascii="Times New Roman" w:hAnsi="Times New Roman"/>
          <w:sz w:val="16"/>
          <w:szCs w:val="16"/>
        </w:rPr>
        <w:t>В рамках данного координационного совещания проанализированы имеющиеся проблемы по выявлению и пресечению и предупреждению преступлений о незаконном обороте наркотических средств, психотропных веществ и их прокуроров.</w:t>
      </w:r>
    </w:p>
    <w:p w:rsidR="0065034E" w:rsidRPr="0065034E" w:rsidRDefault="0065034E" w:rsidP="0065034E">
      <w:pPr>
        <w:spacing w:after="0" w:line="240" w:lineRule="auto"/>
        <w:ind w:firstLine="708"/>
        <w:jc w:val="both"/>
        <w:rPr>
          <w:rFonts w:ascii="Times New Roman" w:hAnsi="Times New Roman"/>
          <w:sz w:val="16"/>
          <w:szCs w:val="16"/>
        </w:rPr>
      </w:pPr>
      <w:r w:rsidRPr="0065034E">
        <w:rPr>
          <w:rFonts w:ascii="Times New Roman" w:hAnsi="Times New Roman"/>
          <w:sz w:val="16"/>
          <w:szCs w:val="16"/>
        </w:rPr>
        <w:lastRenderedPageBreak/>
        <w:t>По результатам совещания приняты конкретные меры, запланированы мероприятия, направленные на продолжение работы в данном направлении деятельности.</w:t>
      </w:r>
    </w:p>
    <w:p w:rsidR="0065034E" w:rsidRPr="0065034E" w:rsidRDefault="0065034E" w:rsidP="0065034E">
      <w:pPr>
        <w:spacing w:after="0" w:line="240" w:lineRule="auto"/>
        <w:jc w:val="both"/>
        <w:rPr>
          <w:rFonts w:ascii="Times New Roman" w:hAnsi="Times New Roman"/>
          <w:sz w:val="16"/>
          <w:szCs w:val="16"/>
        </w:rPr>
      </w:pPr>
      <w:r w:rsidRPr="0065034E">
        <w:rPr>
          <w:rFonts w:ascii="Times New Roman" w:hAnsi="Times New Roman"/>
          <w:sz w:val="16"/>
          <w:szCs w:val="16"/>
        </w:rPr>
        <w:t>Прокуратурой района результаты исполнения данного  координационного совещания взяты на контроль.</w:t>
      </w:r>
    </w:p>
    <w:p w:rsidR="0065034E" w:rsidRPr="0065034E" w:rsidRDefault="0065034E" w:rsidP="0065034E">
      <w:pPr>
        <w:spacing w:after="0" w:line="240" w:lineRule="auto"/>
        <w:ind w:firstLine="708"/>
        <w:jc w:val="both"/>
        <w:rPr>
          <w:rFonts w:ascii="Times New Roman" w:hAnsi="Times New Roman"/>
          <w:sz w:val="16"/>
          <w:szCs w:val="16"/>
        </w:rPr>
      </w:pPr>
    </w:p>
    <w:p w:rsidR="0065034E" w:rsidRPr="0065034E" w:rsidRDefault="0065034E" w:rsidP="0065034E">
      <w:pPr>
        <w:spacing w:after="0" w:line="240" w:lineRule="auto"/>
        <w:ind w:firstLine="708"/>
        <w:jc w:val="both"/>
        <w:rPr>
          <w:rFonts w:ascii="Times New Roman" w:hAnsi="Times New Roman"/>
          <w:sz w:val="16"/>
          <w:szCs w:val="16"/>
        </w:rPr>
      </w:pPr>
    </w:p>
    <w:p w:rsidR="0065034E" w:rsidRPr="0065034E" w:rsidRDefault="0065034E" w:rsidP="0065034E">
      <w:pPr>
        <w:spacing w:after="0" w:line="240" w:lineRule="auto"/>
        <w:rPr>
          <w:rFonts w:ascii="Times New Roman" w:hAnsi="Times New Roman"/>
          <w:sz w:val="16"/>
          <w:szCs w:val="16"/>
        </w:rPr>
      </w:pPr>
      <w:r w:rsidRPr="0065034E">
        <w:rPr>
          <w:rFonts w:ascii="Times New Roman" w:hAnsi="Times New Roman"/>
          <w:sz w:val="16"/>
          <w:szCs w:val="16"/>
        </w:rPr>
        <w:t>Старший помощник прокурора  района</w:t>
      </w:r>
    </w:p>
    <w:p w:rsidR="008A3782" w:rsidRPr="0065034E" w:rsidRDefault="0065034E" w:rsidP="0065034E">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r w:rsidRPr="0065034E">
        <w:rPr>
          <w:rFonts w:ascii="Times New Roman" w:hAnsi="Times New Roman"/>
          <w:sz w:val="16"/>
          <w:szCs w:val="16"/>
        </w:rPr>
        <w:t xml:space="preserve">младший советник  юстиции                                                               Л.А. Софронова         </w:t>
      </w:r>
    </w:p>
    <w:p w:rsidR="008A3782" w:rsidRPr="0065034E" w:rsidRDefault="008A3782" w:rsidP="0065034E">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5034E" w:rsidRDefault="008A3782" w:rsidP="0065034E">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5034E" w:rsidRDefault="008A3782" w:rsidP="0065034E">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Default="001F54B8" w:rsidP="001F54B8">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sidRPr="001F54B8">
        <w:rPr>
          <w:rFonts w:ascii="Times New Roman" w:eastAsia="Times New Roman" w:hAnsi="Times New Roman"/>
          <w:b/>
          <w:bCs/>
          <w:noProof/>
          <w:sz w:val="16"/>
          <w:szCs w:val="16"/>
          <w:lang w:eastAsia="ru-RU"/>
        </w:rPr>
        <w:drawing>
          <wp:inline distT="0" distB="0" distL="0" distR="0">
            <wp:extent cx="445363" cy="546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45363" cy="546100"/>
                    </a:xfrm>
                    <a:prstGeom prst="rect">
                      <a:avLst/>
                    </a:prstGeom>
                    <a:solidFill>
                      <a:srgbClr val="FFFFFF"/>
                    </a:solidFill>
                    <a:ln w="9525">
                      <a:noFill/>
                      <a:miter lim="800000"/>
                      <a:headEnd/>
                      <a:tailEnd/>
                    </a:ln>
                  </pic:spPr>
                </pic:pic>
              </a:graphicData>
            </a:graphic>
          </wp:inline>
        </w:drawing>
      </w:r>
    </w:p>
    <w:p w:rsidR="008A3782" w:rsidRPr="0065034E" w:rsidRDefault="008A3782" w:rsidP="0065034E">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5034E" w:rsidRDefault="008A3782" w:rsidP="005D41B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1F54B8" w:rsidRPr="00035868" w:rsidRDefault="001F54B8" w:rsidP="005D41B1">
      <w:pPr>
        <w:spacing w:after="0" w:line="240" w:lineRule="auto"/>
        <w:ind w:right="-426"/>
        <w:jc w:val="center"/>
        <w:rPr>
          <w:rFonts w:ascii="Times New Roman" w:hAnsi="Times New Roman"/>
          <w:b/>
          <w:sz w:val="16"/>
          <w:szCs w:val="16"/>
        </w:rPr>
      </w:pPr>
      <w:r w:rsidRPr="00035868">
        <w:rPr>
          <w:rFonts w:ascii="Times New Roman" w:hAnsi="Times New Roman"/>
          <w:b/>
          <w:sz w:val="16"/>
          <w:szCs w:val="16"/>
        </w:rPr>
        <w:t xml:space="preserve">АДМИНИСТРАЦИЯ ГОРОДСКОГО ПОСЕЛЕНИЯ ПЕТРА ДУБРАВА МУНИЦИПАЛЬНОГО РАЙОНА </w:t>
      </w:r>
      <w:proofErr w:type="gramStart"/>
      <w:r w:rsidRPr="00035868">
        <w:rPr>
          <w:rFonts w:ascii="Times New Roman" w:hAnsi="Times New Roman"/>
          <w:b/>
          <w:sz w:val="16"/>
          <w:szCs w:val="16"/>
        </w:rPr>
        <w:t>ВОЛЖСКИЙ</w:t>
      </w:r>
      <w:proofErr w:type="gramEnd"/>
      <w:r w:rsidRPr="00035868">
        <w:rPr>
          <w:rFonts w:ascii="Times New Roman" w:hAnsi="Times New Roman"/>
          <w:b/>
          <w:sz w:val="16"/>
          <w:szCs w:val="16"/>
        </w:rPr>
        <w:t xml:space="preserve"> САМАРСКОЙ ОБЛАСТИ</w:t>
      </w:r>
    </w:p>
    <w:p w:rsidR="001F54B8" w:rsidRPr="00035868" w:rsidRDefault="001F54B8" w:rsidP="005D41B1">
      <w:pPr>
        <w:spacing w:after="0" w:line="240" w:lineRule="auto"/>
        <w:ind w:right="-426"/>
        <w:rPr>
          <w:rFonts w:ascii="Times New Roman" w:hAnsi="Times New Roman"/>
          <w:sz w:val="16"/>
          <w:szCs w:val="16"/>
        </w:rPr>
      </w:pPr>
    </w:p>
    <w:p w:rsidR="001F54B8" w:rsidRPr="00035868" w:rsidRDefault="001F54B8" w:rsidP="005D41B1">
      <w:pPr>
        <w:spacing w:after="0" w:line="240" w:lineRule="auto"/>
        <w:ind w:right="-426"/>
        <w:jc w:val="center"/>
        <w:rPr>
          <w:rFonts w:ascii="Times New Roman" w:hAnsi="Times New Roman"/>
          <w:b/>
          <w:sz w:val="16"/>
          <w:szCs w:val="16"/>
        </w:rPr>
      </w:pPr>
      <w:r w:rsidRPr="00035868">
        <w:rPr>
          <w:rFonts w:ascii="Times New Roman" w:hAnsi="Times New Roman"/>
          <w:b/>
          <w:sz w:val="16"/>
          <w:szCs w:val="16"/>
        </w:rPr>
        <w:t>ПОСТАНОВЛЕНИЕ</w:t>
      </w:r>
    </w:p>
    <w:p w:rsidR="001F54B8" w:rsidRPr="00035868" w:rsidRDefault="001F54B8" w:rsidP="005D41B1">
      <w:pPr>
        <w:spacing w:after="0" w:line="240" w:lineRule="auto"/>
        <w:ind w:right="-426"/>
        <w:rPr>
          <w:rFonts w:ascii="Times New Roman" w:hAnsi="Times New Roman"/>
          <w:b/>
          <w:sz w:val="16"/>
          <w:szCs w:val="16"/>
        </w:rPr>
      </w:pPr>
    </w:p>
    <w:p w:rsidR="001F54B8" w:rsidRDefault="001F54B8" w:rsidP="005D41B1">
      <w:pPr>
        <w:spacing w:after="0" w:line="240" w:lineRule="auto"/>
        <w:ind w:right="-426"/>
        <w:jc w:val="center"/>
        <w:rPr>
          <w:rFonts w:ascii="Times New Roman" w:hAnsi="Times New Roman"/>
          <w:sz w:val="16"/>
          <w:szCs w:val="16"/>
        </w:rPr>
      </w:pPr>
      <w:r w:rsidRPr="00035868">
        <w:rPr>
          <w:rFonts w:ascii="Times New Roman" w:hAnsi="Times New Roman"/>
          <w:sz w:val="16"/>
          <w:szCs w:val="16"/>
        </w:rPr>
        <w:t>от  24.03.2020 №  90</w:t>
      </w:r>
    </w:p>
    <w:p w:rsidR="001F54B8" w:rsidRPr="00035868" w:rsidRDefault="001F54B8" w:rsidP="005D41B1">
      <w:pPr>
        <w:spacing w:after="0" w:line="240" w:lineRule="auto"/>
        <w:ind w:right="-426"/>
        <w:jc w:val="center"/>
        <w:rPr>
          <w:rFonts w:ascii="Times New Roman" w:hAnsi="Times New Roman"/>
          <w:sz w:val="16"/>
          <w:szCs w:val="16"/>
        </w:rPr>
      </w:pPr>
    </w:p>
    <w:p w:rsidR="000F0FB9" w:rsidRDefault="001F54B8" w:rsidP="000F0FB9">
      <w:pPr>
        <w:spacing w:after="0" w:line="240" w:lineRule="auto"/>
        <w:ind w:right="-426"/>
        <w:jc w:val="center"/>
        <w:rPr>
          <w:rFonts w:ascii="Times New Roman" w:hAnsi="Times New Roman"/>
          <w:sz w:val="16"/>
          <w:szCs w:val="16"/>
        </w:rPr>
      </w:pPr>
      <w:r w:rsidRPr="00035868">
        <w:rPr>
          <w:rFonts w:ascii="Times New Roman" w:hAnsi="Times New Roman"/>
          <w:sz w:val="16"/>
          <w:szCs w:val="16"/>
        </w:rPr>
        <w:t>О порядке составления и утверждения плана финансово-хозяйственной деятельности муниципальных учреждений</w:t>
      </w:r>
    </w:p>
    <w:p w:rsidR="001F54B8" w:rsidRPr="00035868" w:rsidRDefault="001F54B8" w:rsidP="000F0FB9">
      <w:pPr>
        <w:spacing w:after="0" w:line="240" w:lineRule="auto"/>
        <w:ind w:right="-426"/>
        <w:jc w:val="center"/>
        <w:rPr>
          <w:rFonts w:ascii="Times New Roman" w:hAnsi="Times New Roman"/>
          <w:sz w:val="16"/>
          <w:szCs w:val="16"/>
        </w:rPr>
      </w:pPr>
      <w:r w:rsidRPr="00035868">
        <w:rPr>
          <w:rFonts w:ascii="Times New Roman" w:hAnsi="Times New Roman"/>
          <w:sz w:val="16"/>
          <w:szCs w:val="16"/>
        </w:rPr>
        <w:t>городского поселения Петра Дубрава</w:t>
      </w:r>
    </w:p>
    <w:p w:rsidR="001F54B8" w:rsidRPr="00035868" w:rsidRDefault="001F54B8" w:rsidP="000F0FB9">
      <w:pPr>
        <w:spacing w:after="0" w:line="360" w:lineRule="auto"/>
        <w:ind w:right="-234"/>
        <w:rPr>
          <w:bCs/>
          <w:sz w:val="16"/>
          <w:szCs w:val="16"/>
        </w:rPr>
      </w:pPr>
    </w:p>
    <w:p w:rsidR="001F54B8" w:rsidRPr="00035868" w:rsidRDefault="001F54B8" w:rsidP="000F0FB9">
      <w:pPr>
        <w:pStyle w:val="af2"/>
        <w:tabs>
          <w:tab w:val="num" w:pos="0"/>
        </w:tabs>
        <w:spacing w:line="360" w:lineRule="auto"/>
        <w:ind w:right="-234" w:firstLine="709"/>
        <w:jc w:val="left"/>
        <w:rPr>
          <w:sz w:val="16"/>
          <w:szCs w:val="16"/>
        </w:rPr>
      </w:pPr>
      <w:proofErr w:type="gramStart"/>
      <w:r w:rsidRPr="00035868">
        <w:rPr>
          <w:sz w:val="16"/>
          <w:szCs w:val="16"/>
        </w:rPr>
        <w:t>В соответствии с подпунктом 6 пункта 3.3 статьи 32 Федерального закона от 12.01.1996 N 7-ФЗ «О некоммерческих организациях», статьей 2 Федерального закона от 03.11.2006 N 174-ФЗ «Об автономных учреждениях», руководствуясь приказом 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государственного (муниципального) учреждения», Администрация городского поселения Петра Дубрава  муниципального района Волжский Самарской</w:t>
      </w:r>
      <w:proofErr w:type="gramEnd"/>
      <w:r w:rsidRPr="00035868">
        <w:rPr>
          <w:sz w:val="16"/>
          <w:szCs w:val="16"/>
        </w:rPr>
        <w:t xml:space="preserve"> области ПОСТАНОВЛЯЕТ: </w:t>
      </w:r>
    </w:p>
    <w:p w:rsidR="001F54B8" w:rsidRPr="00035868" w:rsidRDefault="001F54B8" w:rsidP="001F54B8">
      <w:pPr>
        <w:pStyle w:val="af2"/>
        <w:tabs>
          <w:tab w:val="num" w:pos="0"/>
        </w:tabs>
        <w:spacing w:line="360" w:lineRule="auto"/>
        <w:ind w:right="-234" w:firstLine="709"/>
        <w:rPr>
          <w:sz w:val="16"/>
          <w:szCs w:val="16"/>
        </w:rPr>
      </w:pPr>
    </w:p>
    <w:p w:rsidR="00640825" w:rsidRDefault="001F54B8" w:rsidP="001F54B8">
      <w:pPr>
        <w:pStyle w:val="af2"/>
        <w:spacing w:line="360" w:lineRule="auto"/>
        <w:ind w:right="-234"/>
        <w:rPr>
          <w:sz w:val="16"/>
          <w:szCs w:val="16"/>
        </w:rPr>
      </w:pPr>
      <w:r w:rsidRPr="00035868">
        <w:rPr>
          <w:sz w:val="16"/>
          <w:szCs w:val="16"/>
        </w:rPr>
        <w:t xml:space="preserve">       1.Утвердить прилагаемый Порядок составления и утверждения плана финансово-хозяйственной деятельности </w:t>
      </w:r>
    </w:p>
    <w:p w:rsidR="001F54B8" w:rsidRPr="00035868" w:rsidRDefault="001F54B8" w:rsidP="001F54B8">
      <w:pPr>
        <w:pStyle w:val="af2"/>
        <w:spacing w:line="360" w:lineRule="auto"/>
        <w:ind w:right="-234"/>
        <w:rPr>
          <w:sz w:val="16"/>
          <w:szCs w:val="16"/>
        </w:rPr>
      </w:pPr>
      <w:r w:rsidRPr="00035868">
        <w:rPr>
          <w:sz w:val="16"/>
          <w:szCs w:val="16"/>
        </w:rPr>
        <w:t>муниципальных учреждений городского поселения Петра Дубрава.</w:t>
      </w:r>
    </w:p>
    <w:p w:rsidR="001F54B8" w:rsidRPr="00035868" w:rsidRDefault="001F54B8" w:rsidP="001F54B8">
      <w:pPr>
        <w:pStyle w:val="af2"/>
        <w:spacing w:line="360" w:lineRule="auto"/>
        <w:ind w:right="-234"/>
        <w:rPr>
          <w:sz w:val="16"/>
          <w:szCs w:val="16"/>
        </w:rPr>
      </w:pPr>
      <w:r w:rsidRPr="00035868">
        <w:rPr>
          <w:sz w:val="16"/>
          <w:szCs w:val="16"/>
        </w:rPr>
        <w:t xml:space="preserve">       2.Контроль исполнения настоящего постановления возложить на ведущего специалиста  </w:t>
      </w:r>
      <w:r w:rsidRPr="00035868">
        <w:rPr>
          <w:color w:val="0D0D0D"/>
          <w:sz w:val="16"/>
          <w:szCs w:val="16"/>
        </w:rPr>
        <w:t xml:space="preserve">Администрации поселения </w:t>
      </w:r>
      <w:proofErr w:type="spellStart"/>
      <w:r w:rsidRPr="00035868">
        <w:rPr>
          <w:color w:val="0D0D0D"/>
          <w:sz w:val="16"/>
          <w:szCs w:val="16"/>
        </w:rPr>
        <w:t>Жаднову</w:t>
      </w:r>
      <w:proofErr w:type="spellEnd"/>
      <w:r w:rsidRPr="00035868">
        <w:rPr>
          <w:color w:val="0D0D0D"/>
          <w:sz w:val="16"/>
          <w:szCs w:val="16"/>
        </w:rPr>
        <w:t xml:space="preserve"> Н.В.</w:t>
      </w:r>
    </w:p>
    <w:p w:rsidR="001F54B8" w:rsidRPr="00035868" w:rsidRDefault="001F54B8" w:rsidP="001F54B8">
      <w:pPr>
        <w:pStyle w:val="ConsNormal"/>
        <w:widowControl/>
        <w:spacing w:line="360" w:lineRule="auto"/>
        <w:ind w:left="34" w:right="-234" w:firstLine="0"/>
        <w:jc w:val="both"/>
        <w:rPr>
          <w:rFonts w:ascii="Times New Roman" w:hAnsi="Times New Roman" w:cs="Times New Roman"/>
          <w:sz w:val="16"/>
          <w:szCs w:val="16"/>
        </w:rPr>
      </w:pPr>
      <w:r w:rsidRPr="00035868">
        <w:rPr>
          <w:rFonts w:ascii="Times New Roman" w:hAnsi="Times New Roman" w:cs="Times New Roman"/>
          <w:sz w:val="16"/>
          <w:szCs w:val="16"/>
        </w:rPr>
        <w:t xml:space="preserve">      3.Опубликовать настоящее постановление в печатном средстве информации </w:t>
      </w:r>
      <w:proofErr w:type="gramStart"/>
      <w:r w:rsidRPr="00035868">
        <w:rPr>
          <w:rFonts w:ascii="Times New Roman" w:hAnsi="Times New Roman" w:cs="Times New Roman"/>
          <w:sz w:val="16"/>
          <w:szCs w:val="16"/>
        </w:rPr>
        <w:t>г</w:t>
      </w:r>
      <w:proofErr w:type="gramEnd"/>
      <w:r w:rsidRPr="00035868">
        <w:rPr>
          <w:rFonts w:ascii="Times New Roman" w:hAnsi="Times New Roman" w:cs="Times New Roman"/>
          <w:sz w:val="16"/>
          <w:szCs w:val="16"/>
        </w:rPr>
        <w:t>.п. Петра Дубрава «Голос Дубравы».</w:t>
      </w:r>
      <w:r w:rsidRPr="00035868">
        <w:rPr>
          <w:rFonts w:ascii="Times New Roman" w:hAnsi="Times New Roman" w:cs="Times New Roman"/>
          <w:sz w:val="16"/>
          <w:szCs w:val="16"/>
        </w:rPr>
        <w:tab/>
      </w:r>
    </w:p>
    <w:p w:rsidR="00640825" w:rsidRDefault="001F54B8" w:rsidP="001F54B8">
      <w:pPr>
        <w:pStyle w:val="ConsNormal"/>
        <w:widowControl/>
        <w:spacing w:line="360" w:lineRule="auto"/>
        <w:ind w:right="-234" w:firstLine="0"/>
        <w:jc w:val="both"/>
        <w:rPr>
          <w:rFonts w:ascii="Times New Roman" w:hAnsi="Times New Roman" w:cs="Times New Roman"/>
          <w:sz w:val="16"/>
          <w:szCs w:val="16"/>
        </w:rPr>
      </w:pPr>
      <w:r w:rsidRPr="00035868">
        <w:rPr>
          <w:rFonts w:ascii="Times New Roman" w:hAnsi="Times New Roman" w:cs="Times New Roman"/>
          <w:sz w:val="16"/>
          <w:szCs w:val="16"/>
        </w:rPr>
        <w:t xml:space="preserve">       4.Настоящее постановление вступает в силу с 1 января 2020 года и применяется при формировании плана </w:t>
      </w:r>
    </w:p>
    <w:p w:rsidR="00640825" w:rsidRDefault="001F54B8" w:rsidP="001F54B8">
      <w:pPr>
        <w:pStyle w:val="ConsNormal"/>
        <w:widowControl/>
        <w:spacing w:line="360" w:lineRule="auto"/>
        <w:ind w:right="-234" w:firstLine="0"/>
        <w:jc w:val="both"/>
        <w:rPr>
          <w:rFonts w:ascii="Times New Roman" w:hAnsi="Times New Roman" w:cs="Times New Roman"/>
          <w:sz w:val="16"/>
          <w:szCs w:val="16"/>
        </w:rPr>
      </w:pPr>
      <w:r w:rsidRPr="00035868">
        <w:rPr>
          <w:rFonts w:ascii="Times New Roman" w:hAnsi="Times New Roman" w:cs="Times New Roman"/>
          <w:sz w:val="16"/>
          <w:szCs w:val="16"/>
        </w:rPr>
        <w:t xml:space="preserve">финансово-хозяйственной деятельности муниципальных учреждений, начиная с плана финансово-хозяйственной </w:t>
      </w:r>
    </w:p>
    <w:p w:rsidR="001F54B8" w:rsidRPr="00035868" w:rsidRDefault="001F54B8" w:rsidP="001F54B8">
      <w:pPr>
        <w:pStyle w:val="ConsNormal"/>
        <w:widowControl/>
        <w:spacing w:line="360" w:lineRule="auto"/>
        <w:ind w:right="-234" w:firstLine="0"/>
        <w:jc w:val="both"/>
        <w:rPr>
          <w:rFonts w:ascii="Times New Roman" w:hAnsi="Times New Roman" w:cs="Times New Roman"/>
          <w:sz w:val="16"/>
          <w:szCs w:val="16"/>
        </w:rPr>
      </w:pPr>
      <w:r w:rsidRPr="00035868">
        <w:rPr>
          <w:rFonts w:ascii="Times New Roman" w:hAnsi="Times New Roman" w:cs="Times New Roman"/>
          <w:sz w:val="16"/>
          <w:szCs w:val="16"/>
        </w:rPr>
        <w:t xml:space="preserve">деятельности муниципальных учреждений на 2020 год и плановый период 2021 и 2022 годов.  </w:t>
      </w:r>
    </w:p>
    <w:p w:rsidR="001F54B8" w:rsidRPr="00035868" w:rsidRDefault="001F54B8" w:rsidP="001F54B8">
      <w:pPr>
        <w:pStyle w:val="ConsNormal"/>
        <w:widowControl/>
        <w:spacing w:line="276" w:lineRule="auto"/>
        <w:ind w:right="-234" w:firstLine="0"/>
        <w:jc w:val="both"/>
        <w:rPr>
          <w:rFonts w:ascii="Times New Roman" w:hAnsi="Times New Roman" w:cs="Times New Roman"/>
          <w:sz w:val="16"/>
          <w:szCs w:val="16"/>
        </w:rPr>
      </w:pPr>
    </w:p>
    <w:p w:rsidR="001F54B8" w:rsidRPr="00035868" w:rsidRDefault="001F54B8" w:rsidP="00FB5A8B">
      <w:pPr>
        <w:pStyle w:val="ConsNormal"/>
        <w:widowControl/>
        <w:ind w:right="-234" w:firstLine="0"/>
        <w:jc w:val="both"/>
        <w:rPr>
          <w:rFonts w:ascii="Times New Roman" w:hAnsi="Times New Roman" w:cs="Times New Roman"/>
          <w:bCs/>
          <w:sz w:val="16"/>
          <w:szCs w:val="16"/>
        </w:rPr>
      </w:pPr>
      <w:r w:rsidRPr="00035868">
        <w:rPr>
          <w:rFonts w:ascii="Times New Roman" w:hAnsi="Times New Roman" w:cs="Times New Roman"/>
          <w:bCs/>
          <w:sz w:val="16"/>
          <w:szCs w:val="16"/>
        </w:rPr>
        <w:t>И.о. Главы городского поселения</w:t>
      </w:r>
    </w:p>
    <w:p w:rsidR="001F54B8" w:rsidRPr="00035868" w:rsidRDefault="001F54B8" w:rsidP="00FB5A8B">
      <w:pPr>
        <w:pStyle w:val="ConsNormal"/>
        <w:widowControl/>
        <w:ind w:left="34" w:right="-234" w:firstLine="0"/>
        <w:jc w:val="both"/>
        <w:rPr>
          <w:rFonts w:ascii="Times New Roman" w:hAnsi="Times New Roman" w:cs="Times New Roman"/>
          <w:sz w:val="16"/>
          <w:szCs w:val="16"/>
        </w:rPr>
      </w:pPr>
      <w:r w:rsidRPr="00035868">
        <w:rPr>
          <w:rFonts w:ascii="Times New Roman" w:hAnsi="Times New Roman" w:cs="Times New Roman"/>
          <w:bCs/>
          <w:sz w:val="16"/>
          <w:szCs w:val="16"/>
        </w:rPr>
        <w:br/>
        <w:t xml:space="preserve">Петра Дубрава                                                                                  </w:t>
      </w:r>
      <w:proofErr w:type="spellStart"/>
      <w:r w:rsidRPr="00035868">
        <w:rPr>
          <w:rFonts w:ascii="Times New Roman" w:hAnsi="Times New Roman" w:cs="Times New Roman"/>
          <w:bCs/>
          <w:sz w:val="16"/>
          <w:szCs w:val="16"/>
        </w:rPr>
        <w:t>Г.В.Чернышов</w:t>
      </w:r>
      <w:proofErr w:type="spellEnd"/>
      <w:r w:rsidRPr="00035868">
        <w:rPr>
          <w:rFonts w:ascii="Times New Roman" w:hAnsi="Times New Roman" w:cs="Times New Roman"/>
          <w:bCs/>
          <w:sz w:val="16"/>
          <w:szCs w:val="16"/>
        </w:rPr>
        <w:t xml:space="preserve">                                             </w:t>
      </w:r>
    </w:p>
    <w:p w:rsidR="001F54B8" w:rsidRPr="00035868" w:rsidRDefault="001F54B8" w:rsidP="00FB5A8B">
      <w:pPr>
        <w:pStyle w:val="ConsNormal"/>
        <w:widowControl/>
        <w:ind w:right="-426" w:firstLine="0"/>
        <w:jc w:val="both"/>
        <w:rPr>
          <w:rFonts w:ascii="Times New Roman" w:hAnsi="Times New Roman" w:cs="Times New Roman"/>
          <w:bCs/>
          <w:sz w:val="16"/>
          <w:szCs w:val="16"/>
        </w:rPr>
      </w:pPr>
    </w:p>
    <w:p w:rsidR="001F54B8" w:rsidRPr="00035868" w:rsidRDefault="001F54B8" w:rsidP="001F54B8">
      <w:pPr>
        <w:pStyle w:val="ConsNormal"/>
        <w:widowControl/>
        <w:ind w:right="-426" w:firstLine="0"/>
        <w:jc w:val="both"/>
        <w:rPr>
          <w:rFonts w:ascii="Times New Roman" w:hAnsi="Times New Roman" w:cs="Times New Roman"/>
          <w:bCs/>
          <w:sz w:val="16"/>
          <w:szCs w:val="16"/>
        </w:rPr>
      </w:pPr>
    </w:p>
    <w:p w:rsidR="001F54B8" w:rsidRPr="00035868" w:rsidRDefault="001F54B8" w:rsidP="00F03440">
      <w:pPr>
        <w:pStyle w:val="ConsNormal"/>
        <w:widowControl/>
        <w:ind w:right="-426" w:firstLine="0"/>
        <w:jc w:val="both"/>
        <w:rPr>
          <w:rFonts w:ascii="Times New Roman" w:hAnsi="Times New Roman" w:cs="Times New Roman"/>
          <w:bCs/>
          <w:sz w:val="16"/>
          <w:szCs w:val="16"/>
        </w:rPr>
      </w:pPr>
      <w:proofErr w:type="spellStart"/>
      <w:r w:rsidRPr="00035868">
        <w:rPr>
          <w:rFonts w:ascii="Times New Roman" w:hAnsi="Times New Roman" w:cs="Times New Roman"/>
          <w:bCs/>
          <w:sz w:val="16"/>
          <w:szCs w:val="16"/>
        </w:rPr>
        <w:t>Жаднова</w:t>
      </w:r>
      <w:proofErr w:type="spellEnd"/>
      <w:r w:rsidRPr="00035868">
        <w:rPr>
          <w:rFonts w:ascii="Times New Roman" w:hAnsi="Times New Roman" w:cs="Times New Roman"/>
          <w:bCs/>
          <w:sz w:val="16"/>
          <w:szCs w:val="16"/>
        </w:rPr>
        <w:t xml:space="preserve"> Н.В.  2261615</w:t>
      </w:r>
    </w:p>
    <w:p w:rsidR="001F54B8" w:rsidRPr="00035868" w:rsidRDefault="001F54B8" w:rsidP="001F54B8">
      <w:pPr>
        <w:pStyle w:val="ConsNormal"/>
        <w:widowControl/>
        <w:ind w:firstLine="0"/>
        <w:jc w:val="center"/>
        <w:rPr>
          <w:rFonts w:ascii="Times New Roman" w:hAnsi="Times New Roman" w:cs="Times New Roman"/>
          <w:bCs/>
          <w:sz w:val="16"/>
          <w:szCs w:val="16"/>
        </w:rPr>
      </w:pPr>
    </w:p>
    <w:p w:rsidR="001F54B8" w:rsidRPr="00035868" w:rsidRDefault="001F54B8" w:rsidP="001F54B8">
      <w:pPr>
        <w:pStyle w:val="ConsNormal"/>
        <w:widowControl/>
        <w:ind w:right="-567" w:firstLine="0"/>
        <w:rPr>
          <w:rFonts w:ascii="Times New Roman" w:hAnsi="Times New Roman" w:cs="Times New Roman"/>
          <w:bCs/>
          <w:sz w:val="16"/>
          <w:szCs w:val="16"/>
        </w:rPr>
      </w:pPr>
    </w:p>
    <w:p w:rsidR="001F54B8" w:rsidRPr="00035868" w:rsidRDefault="001F54B8" w:rsidP="001F54B8">
      <w:pPr>
        <w:pStyle w:val="ConsNormal"/>
        <w:widowControl/>
        <w:spacing w:line="276" w:lineRule="auto"/>
        <w:ind w:right="-567" w:firstLine="0"/>
        <w:jc w:val="center"/>
        <w:rPr>
          <w:rFonts w:ascii="Times New Roman" w:hAnsi="Times New Roman" w:cs="Times New Roman"/>
          <w:bCs/>
          <w:sz w:val="16"/>
          <w:szCs w:val="16"/>
        </w:rPr>
      </w:pPr>
      <w:r>
        <w:rPr>
          <w:rFonts w:ascii="Times New Roman" w:hAnsi="Times New Roman" w:cs="Times New Roman"/>
          <w:bCs/>
          <w:sz w:val="16"/>
          <w:szCs w:val="16"/>
        </w:rPr>
        <w:t xml:space="preserve">                                                                                                                                    </w:t>
      </w:r>
      <w:r w:rsidR="00F03440">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035868">
        <w:rPr>
          <w:rFonts w:ascii="Times New Roman" w:hAnsi="Times New Roman" w:cs="Times New Roman"/>
          <w:bCs/>
          <w:sz w:val="16"/>
          <w:szCs w:val="16"/>
        </w:rPr>
        <w:t>Утвержден</w:t>
      </w:r>
    </w:p>
    <w:p w:rsidR="001F54B8" w:rsidRPr="00035868" w:rsidRDefault="001F54B8" w:rsidP="001F54B8">
      <w:pPr>
        <w:pStyle w:val="ConsNormal"/>
        <w:widowControl/>
        <w:spacing w:line="276" w:lineRule="auto"/>
        <w:ind w:firstLine="0"/>
        <w:jc w:val="right"/>
        <w:rPr>
          <w:rFonts w:ascii="Times New Roman" w:hAnsi="Times New Roman" w:cs="Times New Roman"/>
          <w:bCs/>
          <w:sz w:val="16"/>
          <w:szCs w:val="16"/>
        </w:rPr>
      </w:pPr>
      <w:r w:rsidRPr="00035868">
        <w:rPr>
          <w:rFonts w:ascii="Times New Roman" w:hAnsi="Times New Roman" w:cs="Times New Roman"/>
          <w:bCs/>
          <w:sz w:val="16"/>
          <w:szCs w:val="16"/>
        </w:rPr>
        <w:t>постановлением Администрации</w:t>
      </w:r>
    </w:p>
    <w:p w:rsidR="001F54B8" w:rsidRPr="00035868" w:rsidRDefault="001F54B8" w:rsidP="001F54B8">
      <w:pPr>
        <w:pStyle w:val="ConsNormal"/>
        <w:widowControl/>
        <w:spacing w:line="276" w:lineRule="auto"/>
        <w:ind w:firstLine="0"/>
        <w:jc w:val="right"/>
        <w:rPr>
          <w:rFonts w:ascii="Times New Roman" w:hAnsi="Times New Roman" w:cs="Times New Roman"/>
          <w:bCs/>
          <w:sz w:val="16"/>
          <w:szCs w:val="16"/>
        </w:rPr>
      </w:pPr>
      <w:r w:rsidRPr="00035868">
        <w:rPr>
          <w:rFonts w:ascii="Times New Roman" w:hAnsi="Times New Roman" w:cs="Times New Roman"/>
          <w:bCs/>
          <w:sz w:val="16"/>
          <w:szCs w:val="16"/>
        </w:rPr>
        <w:t xml:space="preserve">городского поселения Петра Дубрава </w:t>
      </w:r>
    </w:p>
    <w:p w:rsidR="001F54B8" w:rsidRPr="00035868" w:rsidRDefault="001F54B8" w:rsidP="001F54B8">
      <w:pPr>
        <w:pStyle w:val="ConsNormal"/>
        <w:widowControl/>
        <w:spacing w:line="276" w:lineRule="auto"/>
        <w:ind w:firstLine="0"/>
        <w:jc w:val="right"/>
        <w:rPr>
          <w:rFonts w:ascii="Times New Roman" w:hAnsi="Times New Roman" w:cs="Times New Roman"/>
          <w:bCs/>
          <w:sz w:val="16"/>
          <w:szCs w:val="16"/>
        </w:rPr>
      </w:pPr>
      <w:r w:rsidRPr="00035868">
        <w:rPr>
          <w:rFonts w:ascii="Times New Roman" w:hAnsi="Times New Roman" w:cs="Times New Roman"/>
          <w:bCs/>
          <w:sz w:val="16"/>
          <w:szCs w:val="16"/>
        </w:rPr>
        <w:t xml:space="preserve">муниципального района </w:t>
      </w:r>
      <w:proofErr w:type="gramStart"/>
      <w:r w:rsidRPr="00035868">
        <w:rPr>
          <w:rFonts w:ascii="Times New Roman" w:hAnsi="Times New Roman" w:cs="Times New Roman"/>
          <w:bCs/>
          <w:sz w:val="16"/>
          <w:szCs w:val="16"/>
        </w:rPr>
        <w:t>Волжский</w:t>
      </w:r>
      <w:proofErr w:type="gramEnd"/>
    </w:p>
    <w:p w:rsidR="001F54B8" w:rsidRPr="00035868" w:rsidRDefault="001F54B8" w:rsidP="001F54B8">
      <w:pPr>
        <w:pStyle w:val="ConsNormal"/>
        <w:widowControl/>
        <w:spacing w:line="276" w:lineRule="auto"/>
        <w:ind w:firstLine="0"/>
        <w:jc w:val="center"/>
        <w:rPr>
          <w:rFonts w:ascii="Times New Roman" w:hAnsi="Times New Roman" w:cs="Times New Roman"/>
          <w:bCs/>
          <w:sz w:val="16"/>
          <w:szCs w:val="16"/>
        </w:rPr>
      </w:pPr>
      <w:r w:rsidRPr="00035868">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035868">
        <w:rPr>
          <w:rFonts w:ascii="Times New Roman" w:hAnsi="Times New Roman" w:cs="Times New Roman"/>
          <w:bCs/>
          <w:sz w:val="16"/>
          <w:szCs w:val="16"/>
        </w:rPr>
        <w:t>Самарской области</w:t>
      </w:r>
    </w:p>
    <w:p w:rsidR="001F54B8" w:rsidRPr="00035868" w:rsidRDefault="001F54B8" w:rsidP="00F03440">
      <w:pPr>
        <w:pStyle w:val="ConsNormal"/>
        <w:widowControl/>
        <w:spacing w:line="276" w:lineRule="auto"/>
        <w:ind w:firstLine="0"/>
        <w:jc w:val="center"/>
        <w:rPr>
          <w:rFonts w:ascii="Times New Roman" w:hAnsi="Times New Roman" w:cs="Times New Roman"/>
          <w:bCs/>
          <w:sz w:val="16"/>
          <w:szCs w:val="16"/>
        </w:rPr>
      </w:pPr>
      <w:r>
        <w:rPr>
          <w:rFonts w:ascii="Times New Roman" w:hAnsi="Times New Roman" w:cs="Times New Roman"/>
          <w:bCs/>
          <w:sz w:val="16"/>
          <w:szCs w:val="16"/>
        </w:rPr>
        <w:t xml:space="preserve">                                                                                                                                                             </w:t>
      </w:r>
      <w:r w:rsidRPr="00035868">
        <w:rPr>
          <w:rFonts w:ascii="Times New Roman" w:hAnsi="Times New Roman" w:cs="Times New Roman"/>
          <w:bCs/>
          <w:sz w:val="16"/>
          <w:szCs w:val="16"/>
        </w:rPr>
        <w:t>от  24.03.2020  № 90</w:t>
      </w:r>
    </w:p>
    <w:p w:rsidR="001F54B8" w:rsidRPr="00035868" w:rsidRDefault="001F54B8" w:rsidP="001F54B8">
      <w:pPr>
        <w:pStyle w:val="ConsNormal"/>
        <w:widowControl/>
        <w:spacing w:line="276" w:lineRule="auto"/>
        <w:ind w:firstLine="0"/>
        <w:jc w:val="both"/>
        <w:rPr>
          <w:rFonts w:ascii="Times New Roman" w:hAnsi="Times New Roman" w:cs="Times New Roman"/>
          <w:bCs/>
          <w:sz w:val="16"/>
          <w:szCs w:val="16"/>
        </w:rPr>
      </w:pPr>
    </w:p>
    <w:p w:rsidR="001F54B8" w:rsidRPr="00035868" w:rsidRDefault="001F54B8" w:rsidP="001F54B8">
      <w:pPr>
        <w:pStyle w:val="ConsNormal"/>
        <w:widowControl/>
        <w:spacing w:line="276" w:lineRule="auto"/>
        <w:ind w:firstLine="0"/>
        <w:jc w:val="center"/>
        <w:rPr>
          <w:rFonts w:ascii="Times New Roman" w:hAnsi="Times New Roman" w:cs="Times New Roman"/>
          <w:sz w:val="16"/>
          <w:szCs w:val="16"/>
        </w:rPr>
      </w:pPr>
      <w:r w:rsidRPr="00035868">
        <w:rPr>
          <w:rFonts w:ascii="Times New Roman" w:hAnsi="Times New Roman" w:cs="Times New Roman"/>
          <w:bCs/>
          <w:sz w:val="16"/>
          <w:szCs w:val="16"/>
        </w:rPr>
        <w:t xml:space="preserve">Порядок </w:t>
      </w:r>
      <w:r w:rsidRPr="00035868">
        <w:rPr>
          <w:rFonts w:ascii="Times New Roman" w:hAnsi="Times New Roman" w:cs="Times New Roman"/>
          <w:sz w:val="16"/>
          <w:szCs w:val="16"/>
        </w:rPr>
        <w:t xml:space="preserve">составления и утверждения </w:t>
      </w:r>
      <w:proofErr w:type="gramStart"/>
      <w:r w:rsidRPr="00035868">
        <w:rPr>
          <w:rFonts w:ascii="Times New Roman" w:hAnsi="Times New Roman" w:cs="Times New Roman"/>
          <w:sz w:val="16"/>
          <w:szCs w:val="16"/>
        </w:rPr>
        <w:t xml:space="preserve">плана финансово-хозяйственной деятельности муниципальных учреждений </w:t>
      </w:r>
      <w:r w:rsidRPr="00035868">
        <w:rPr>
          <w:rFonts w:ascii="Times New Roman" w:hAnsi="Times New Roman"/>
          <w:sz w:val="16"/>
          <w:szCs w:val="16"/>
        </w:rPr>
        <w:t>городского поселения Петра</w:t>
      </w:r>
      <w:proofErr w:type="gramEnd"/>
      <w:r w:rsidRPr="00035868">
        <w:rPr>
          <w:rFonts w:ascii="Times New Roman" w:hAnsi="Times New Roman"/>
          <w:sz w:val="16"/>
          <w:szCs w:val="16"/>
        </w:rPr>
        <w:t xml:space="preserve"> Дубрава</w:t>
      </w:r>
    </w:p>
    <w:p w:rsidR="001F54B8" w:rsidRPr="00035868" w:rsidRDefault="001F54B8" w:rsidP="001F54B8">
      <w:pPr>
        <w:pStyle w:val="ConsNormal"/>
        <w:widowControl/>
        <w:spacing w:line="276" w:lineRule="auto"/>
        <w:ind w:firstLine="0"/>
        <w:jc w:val="center"/>
        <w:rPr>
          <w:rFonts w:ascii="Times New Roman" w:hAnsi="Times New Roman" w:cs="Times New Roman"/>
          <w:b/>
          <w:sz w:val="16"/>
          <w:szCs w:val="16"/>
        </w:rPr>
      </w:pP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1.Настоящий Порядок устанавливает требования к составлению и утверждению плана финансово-хозяйственной деятельности (</w:t>
      </w:r>
      <w:proofErr w:type="spellStart"/>
      <w:r w:rsidRPr="00035868">
        <w:rPr>
          <w:rFonts w:ascii="Times New Roman" w:hAnsi="Times New Roman" w:cs="Times New Roman"/>
          <w:sz w:val="16"/>
          <w:szCs w:val="16"/>
        </w:rPr>
        <w:t>далее-План</w:t>
      </w:r>
      <w:proofErr w:type="spellEnd"/>
      <w:r w:rsidRPr="00035868">
        <w:rPr>
          <w:rFonts w:ascii="Times New Roman" w:hAnsi="Times New Roman" w:cs="Times New Roman"/>
          <w:sz w:val="16"/>
          <w:szCs w:val="16"/>
        </w:rPr>
        <w:t>) муниципальных бюджетных и автономных учреждений городского поселения Петра Дубрава муниципального района Волжский Самарской области (дале</w:t>
      </w:r>
      <w:proofErr w:type="gramStart"/>
      <w:r w:rsidRPr="00035868">
        <w:rPr>
          <w:rFonts w:ascii="Times New Roman" w:hAnsi="Times New Roman" w:cs="Times New Roman"/>
          <w:sz w:val="16"/>
          <w:szCs w:val="16"/>
        </w:rPr>
        <w:t>е-</w:t>
      </w:r>
      <w:proofErr w:type="gramEnd"/>
      <w:r w:rsidRPr="00035868">
        <w:rPr>
          <w:rFonts w:ascii="Times New Roman" w:hAnsi="Times New Roman" w:cs="Times New Roman"/>
          <w:sz w:val="16"/>
          <w:szCs w:val="16"/>
        </w:rPr>
        <w:t xml:space="preserve"> учреждения).</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2.План составляется на очередной финансовый год и плановый период.</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3.План составляется учреждением по кассовому методу, в валюте Российской Федерации.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4.Учреждение составляет проект Плана на очередной год и плановый период в срок, установленный Администрацией городского поселения Петра Дубрава муниципального района Волжский Самарской области при формировании проекта решения о бюджете на очередной год и плановый период, в соответствии с прилагаемой формой (Приложение  1 к Порядку):</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lastRenderedPageBreak/>
        <w:t xml:space="preserve"> 1) с учетом планируемых объемов поступлений:</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а) субсидий на финансовое обеспечение выполнения муниципального задания;</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б) субсидий, предусмотренных абзацем вторым пункта 1 статьи 78.1 Бюджетного кодекса Российской Федерации (далее - целевые субсидии), и целей их предоставления;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г) грантов, в том числе в форме субсидий, предоставляемых из бюджетов бюджетной системы Российской Федерации (далее - грант);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proofErr w:type="spellStart"/>
      <w:r w:rsidRPr="00035868">
        <w:rPr>
          <w:rFonts w:ascii="Times New Roman" w:hAnsi="Times New Roman" w:cs="Times New Roman"/>
          <w:sz w:val="16"/>
          <w:szCs w:val="16"/>
        </w:rPr>
        <w:t>д</w:t>
      </w:r>
      <w:proofErr w:type="spellEnd"/>
      <w:r w:rsidRPr="00035868">
        <w:rPr>
          <w:rFonts w:ascii="Times New Roman" w:hAnsi="Times New Roman" w:cs="Times New Roman"/>
          <w:sz w:val="16"/>
          <w:szCs w:val="16"/>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законодательством, в рамках муниципального задания;</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е) доходов от иной приносящей доход деятельности, предусмотренной уставом учреждения;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2) с учетом планируемых объемов выплат, связанных с осуществлением деятельности, предусмотренной уставом учреждения.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5.При принятии учреждением обязательств, срок исполнения которых по условиям договоров (контрактов) превышает срок, предусмотренный пунктом 2 настоящего Порядка, показатели Плана утверждаются на период, превышающий указанный срок.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6. Администрация городского поселения Петра Дубрава направляет учреждению информацию о планируемых к предоставлению из местного бюджета объемах субсидий.</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7. При составлении Плана (внесении изменений в него) устанавливается (уточняется) плановый объем поступлений и выплат денежных средств.</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План составляется на основании обоснований (расчетов) плановых показателей поступлений и выплат.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а) планируемых поступлений: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от доходов - по коду аналитической </w:t>
      </w:r>
      <w:proofErr w:type="gramStart"/>
      <w:r w:rsidRPr="00035868">
        <w:rPr>
          <w:rFonts w:ascii="Times New Roman" w:hAnsi="Times New Roman" w:cs="Times New Roman"/>
          <w:sz w:val="16"/>
          <w:szCs w:val="16"/>
        </w:rPr>
        <w:t>группы подвида доходов бюджетов классификации доходов бюджетов</w:t>
      </w:r>
      <w:proofErr w:type="gramEnd"/>
      <w:r w:rsidRPr="00035868">
        <w:rPr>
          <w:rFonts w:ascii="Times New Roman" w:hAnsi="Times New Roman" w:cs="Times New Roman"/>
          <w:sz w:val="16"/>
          <w:szCs w:val="16"/>
        </w:rPr>
        <w:t xml:space="preserve">;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от возврата дебиторской задолженности прошлых лет - по коду аналитической </w:t>
      </w:r>
      <w:proofErr w:type="gramStart"/>
      <w:r w:rsidRPr="00035868">
        <w:rPr>
          <w:rFonts w:ascii="Times New Roman" w:hAnsi="Times New Roman" w:cs="Times New Roman"/>
          <w:sz w:val="16"/>
          <w:szCs w:val="16"/>
        </w:rPr>
        <w:t>группы вида источников финансирования дефицитов бюджетов классификации источников финансирования дефицитов бюджетов</w:t>
      </w:r>
      <w:proofErr w:type="gramEnd"/>
      <w:r w:rsidRPr="00035868">
        <w:rPr>
          <w:rFonts w:ascii="Times New Roman" w:hAnsi="Times New Roman" w:cs="Times New Roman"/>
          <w:sz w:val="16"/>
          <w:szCs w:val="16"/>
        </w:rPr>
        <w:t xml:space="preserve">;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б) планируемых выплат:</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 по расходам - по кодам </w:t>
      </w:r>
      <w:proofErr w:type="gramStart"/>
      <w:r w:rsidRPr="00035868">
        <w:rPr>
          <w:rFonts w:ascii="Times New Roman" w:hAnsi="Times New Roman" w:cs="Times New Roman"/>
          <w:sz w:val="16"/>
          <w:szCs w:val="16"/>
        </w:rPr>
        <w:t>видов расходов классификации расходов бюджетов</w:t>
      </w:r>
      <w:proofErr w:type="gramEnd"/>
      <w:r w:rsidRPr="00035868">
        <w:rPr>
          <w:rFonts w:ascii="Times New Roman" w:hAnsi="Times New Roman" w:cs="Times New Roman"/>
          <w:sz w:val="16"/>
          <w:szCs w:val="16"/>
        </w:rPr>
        <w:t>;</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 по возврату в бюджет остатков субсидий прошлых лет - по коду аналитической </w:t>
      </w:r>
      <w:proofErr w:type="gramStart"/>
      <w:r w:rsidRPr="00035868">
        <w:rPr>
          <w:rFonts w:ascii="Times New Roman" w:hAnsi="Times New Roman" w:cs="Times New Roman"/>
          <w:sz w:val="16"/>
          <w:szCs w:val="16"/>
        </w:rPr>
        <w:t>группы вида источников финансирования дефицитов бюджетов классификации источников финансирования дефицитов бюджетов</w:t>
      </w:r>
      <w:proofErr w:type="gramEnd"/>
      <w:r w:rsidRPr="00035868">
        <w:rPr>
          <w:rFonts w:ascii="Times New Roman" w:hAnsi="Times New Roman" w:cs="Times New Roman"/>
          <w:sz w:val="16"/>
          <w:szCs w:val="16"/>
        </w:rPr>
        <w:t xml:space="preserve">;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по уплате налогов, объектом налогообложения которых являются доходы (прибыль) учреждения, - по коду аналитической </w:t>
      </w:r>
      <w:proofErr w:type="gramStart"/>
      <w:r w:rsidRPr="00035868">
        <w:rPr>
          <w:rFonts w:ascii="Times New Roman" w:hAnsi="Times New Roman" w:cs="Times New Roman"/>
          <w:sz w:val="16"/>
          <w:szCs w:val="16"/>
        </w:rPr>
        <w:t>группы подвида доходов бюджетов классификации доходов бюджетов</w:t>
      </w:r>
      <w:proofErr w:type="gramEnd"/>
      <w:r w:rsidRPr="00035868">
        <w:rPr>
          <w:rFonts w:ascii="Times New Roman" w:hAnsi="Times New Roman" w:cs="Times New Roman"/>
          <w:sz w:val="16"/>
          <w:szCs w:val="16"/>
        </w:rPr>
        <w:t xml:space="preserve">.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8. Расчеты доходов формируются:</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w:t>
      </w:r>
      <w:proofErr w:type="gramStart"/>
      <w:r w:rsidRPr="00035868">
        <w:rPr>
          <w:rFonts w:ascii="Times New Roman" w:hAnsi="Times New Roman" w:cs="Times New Roman"/>
          <w:sz w:val="16"/>
          <w:szCs w:val="16"/>
        </w:rPr>
        <w:t xml:space="preserve">-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w:t>
      </w:r>
      <w:proofErr w:type="gramEnd"/>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proofErr w:type="gramStart"/>
      <w:r w:rsidRPr="00035868">
        <w:rPr>
          <w:rFonts w:ascii="Times New Roman" w:hAnsi="Times New Roman" w:cs="Times New Roman"/>
          <w:sz w:val="16"/>
          <w:szCs w:val="16"/>
        </w:rPr>
        <w:t xml:space="preserve">- 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w:t>
      </w:r>
      <w:proofErr w:type="gramEnd"/>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по доходам в виде штрафов, возмещения ущерба (в том числе включая штрафы, пени и неустойки за нарушение условий контрактов (договоров);</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 по доходам в виде безвозмездных денежных поступлений (в том числе грантов, пожертвований);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по доходам в виде целевых субсидий, а также субсидий на осуществление капитальных вложений;</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 по доходам от операций с активами (в том числе доходы от реализации неиспользуемого имущества, утиля, невозвратной тары, лома черных и цветных металлов).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8.1.Расчет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8.2.Расчет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Расчет доходов от оказания услуг (выполнения работ) в рамках установленного муниципального задания в случаях, установленных законодательством, осуществляется в соответствии с объемом услуг (работ), установленных муниципальным заданием, и платой (ценой, тарифом) за указанную услугу (работу).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8.3.Расчет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w:t>
      </w:r>
      <w:r w:rsidRPr="00035868">
        <w:rPr>
          <w:rFonts w:ascii="Times New Roman" w:hAnsi="Times New Roman" w:cs="Times New Roman"/>
          <w:sz w:val="16"/>
          <w:szCs w:val="16"/>
        </w:rPr>
        <w:lastRenderedPageBreak/>
        <w:t>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8.4.Расчет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9.Расчет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035868">
        <w:rPr>
          <w:rFonts w:ascii="Times New Roman" w:hAnsi="Times New Roman" w:cs="Times New Roman"/>
          <w:sz w:val="16"/>
          <w:szCs w:val="16"/>
        </w:rPr>
        <w:t>ГОСТами</w:t>
      </w:r>
      <w:proofErr w:type="spellEnd"/>
      <w:r w:rsidRPr="00035868">
        <w:rPr>
          <w:rFonts w:ascii="Times New Roman" w:hAnsi="Times New Roman" w:cs="Times New Roman"/>
          <w:sz w:val="16"/>
          <w:szCs w:val="16"/>
        </w:rPr>
        <w:t xml:space="preserve">, </w:t>
      </w:r>
      <w:proofErr w:type="spellStart"/>
      <w:r w:rsidRPr="00035868">
        <w:rPr>
          <w:rFonts w:ascii="Times New Roman" w:hAnsi="Times New Roman" w:cs="Times New Roman"/>
          <w:sz w:val="16"/>
          <w:szCs w:val="16"/>
        </w:rPr>
        <w:t>СНиПами</w:t>
      </w:r>
      <w:proofErr w:type="spellEnd"/>
      <w:r w:rsidRPr="00035868">
        <w:rPr>
          <w:rFonts w:ascii="Times New Roman" w:hAnsi="Times New Roman" w:cs="Times New Roman"/>
          <w:sz w:val="16"/>
          <w:szCs w:val="16"/>
        </w:rPr>
        <w:t xml:space="preserve">, </w:t>
      </w:r>
      <w:proofErr w:type="spellStart"/>
      <w:r w:rsidRPr="00035868">
        <w:rPr>
          <w:rFonts w:ascii="Times New Roman" w:hAnsi="Times New Roman" w:cs="Times New Roman"/>
          <w:sz w:val="16"/>
          <w:szCs w:val="16"/>
        </w:rPr>
        <w:t>СанПиНами</w:t>
      </w:r>
      <w:proofErr w:type="spellEnd"/>
      <w:r w:rsidRPr="00035868">
        <w:rPr>
          <w:rFonts w:ascii="Times New Roman" w:hAnsi="Times New Roman" w:cs="Times New Roman"/>
          <w:sz w:val="16"/>
          <w:szCs w:val="16"/>
        </w:rPr>
        <w:t xml:space="preserve">, стандартами, порядками и регламентами (паспортами) оказания муниципальных услуг (выполнения работ).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proofErr w:type="gramStart"/>
      <w:r w:rsidRPr="00035868">
        <w:rPr>
          <w:rFonts w:ascii="Times New Roman" w:hAnsi="Times New Roman" w:cs="Times New Roman"/>
          <w:sz w:val="16"/>
          <w:szCs w:val="16"/>
        </w:rPr>
        <w:t xml:space="preserve">10.Расчеты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 </w:t>
      </w:r>
      <w:proofErr w:type="gramEnd"/>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11.Расчет расходов необходимо осуществлять в соответствии с пунктами 24-43 приказа 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государственного (муниципального) учреждения»</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12.В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13.После утверждения в установленном порядке решения о местном бюджете на очередной финансовый год и плановый период:</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 в течение 10 рабочих дней со дня получения лимитов бюджетных обязательств на текущий финансовый год и плановый период.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План муниципального бюджетного учреждения (План с учетом изменений) утверждается руководителем муниципального бюджетного учреждения в течение 10 рабочих дней со дня получения лимитов бюджетных обязательств на текущий финансовый год и плановый период.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14.В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Решение о внесении изменений в План принимается руководителем учреждения.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15.Внесение изменений в План, не связанных с принятием решения о местном бюджете на очередной финансовый год и плановый период, осуществляется при наличии соответствующих обоснований и расчетов на величину измененных показателей.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16.Изменение показателей Плана в течение текущего финансового года должно осуществляться в связи </w:t>
      </w:r>
      <w:proofErr w:type="gramStart"/>
      <w:r w:rsidRPr="00035868">
        <w:rPr>
          <w:rFonts w:ascii="Times New Roman" w:hAnsi="Times New Roman" w:cs="Times New Roman"/>
          <w:sz w:val="16"/>
          <w:szCs w:val="16"/>
        </w:rPr>
        <w:t>с</w:t>
      </w:r>
      <w:proofErr w:type="gramEnd"/>
      <w:r w:rsidRPr="00035868">
        <w:rPr>
          <w:rFonts w:ascii="Times New Roman" w:hAnsi="Times New Roman" w:cs="Times New Roman"/>
          <w:sz w:val="16"/>
          <w:szCs w:val="16"/>
        </w:rPr>
        <w:t>:</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б) изменением объемов планируемых поступлений, а также объемов и (или) направлений выплат, в том числе в связи </w:t>
      </w:r>
      <w:proofErr w:type="gramStart"/>
      <w:r w:rsidRPr="00035868">
        <w:rPr>
          <w:rFonts w:ascii="Times New Roman" w:hAnsi="Times New Roman" w:cs="Times New Roman"/>
          <w:sz w:val="16"/>
          <w:szCs w:val="16"/>
        </w:rPr>
        <w:t>с</w:t>
      </w:r>
      <w:proofErr w:type="gramEnd"/>
      <w:r w:rsidRPr="00035868">
        <w:rPr>
          <w:rFonts w:ascii="Times New Roman" w:hAnsi="Times New Roman" w:cs="Times New Roman"/>
          <w:sz w:val="16"/>
          <w:szCs w:val="16"/>
        </w:rPr>
        <w:t>:</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-изменением объема услуг (работ), предоставляемых за плату;</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-изменением объемов безвозмездных поступлений от юридических и физических лиц;</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-поступлением средств дебиторской задолженности прошлых лет, не включенных в показатели Плана при его составлении;</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-увеличением выплат по неисполненным обязательствам прошлых лет, не включенных в показатели Плана при его составлении;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в) проведением реорганизации учреждения.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17.Показатели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18.Внесение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19 настоящего порядка.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19.Учреждение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а) при поступлении в текущем финансовом году:</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-сумм возврата дебиторской задолженности прошлых лет;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-сумм, поступивших в возмещение ущерба, недостач, выявленных в текущем финансовом году;</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-сумм, поступивших по решению суда или на основании исполнительных документов;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б) при необходимости осуществления выплат: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-по возврату в бюджет бюджетной системы Российской Федерации субсидий, полученных в прошлых отчетных периодах;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-по возмещению ущерба;</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-по решению суда, на основании исполнительных документов;</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 -по уплате штрафов, в том числе административных.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 xml:space="preserve">20. При внесении изменений в показатели Плана в случае реорганизации: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а) в форме присоединения, слияния - показатели Плана учреждения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lastRenderedPageBreak/>
        <w:t xml:space="preserve"> 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w:t>
      </w:r>
    </w:p>
    <w:p w:rsidR="001F54B8" w:rsidRPr="00035868" w:rsidRDefault="001F54B8" w:rsidP="001F54B8">
      <w:pPr>
        <w:pStyle w:val="ConsNormal"/>
        <w:widowControl/>
        <w:spacing w:line="276" w:lineRule="auto"/>
        <w:ind w:firstLine="709"/>
        <w:jc w:val="both"/>
        <w:rPr>
          <w:rFonts w:ascii="Times New Roman" w:hAnsi="Times New Roman" w:cs="Times New Roman"/>
          <w:sz w:val="16"/>
          <w:szCs w:val="16"/>
        </w:rPr>
      </w:pPr>
      <w:r w:rsidRPr="00035868">
        <w:rPr>
          <w:rFonts w:ascii="Times New Roman" w:hAnsi="Times New Roman" w:cs="Times New Roman"/>
          <w:sz w:val="16"/>
          <w:szCs w:val="1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1F54B8" w:rsidRPr="00035868" w:rsidRDefault="001F54B8" w:rsidP="001F54B8">
      <w:pPr>
        <w:pStyle w:val="ConsNormal"/>
        <w:widowControl/>
        <w:spacing w:line="276" w:lineRule="auto"/>
        <w:ind w:firstLine="709"/>
        <w:jc w:val="both"/>
        <w:rPr>
          <w:rFonts w:ascii="Times New Roman" w:hAnsi="Times New Roman" w:cs="Times New Roman"/>
          <w:b/>
          <w:bCs/>
          <w:sz w:val="16"/>
          <w:szCs w:val="16"/>
        </w:rPr>
      </w:pPr>
      <w:r w:rsidRPr="00035868">
        <w:rPr>
          <w:rFonts w:ascii="Times New Roman" w:hAnsi="Times New Roman" w:cs="Times New Roman"/>
          <w:sz w:val="16"/>
          <w:szCs w:val="16"/>
        </w:rPr>
        <w:t xml:space="preserve"> 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035868">
        <w:rPr>
          <w:rFonts w:ascii="Times New Roman" w:hAnsi="Times New Roman" w:cs="Times New Roman"/>
          <w:sz w:val="16"/>
          <w:szCs w:val="16"/>
        </w:rPr>
        <w:t>а(</w:t>
      </w:r>
      <w:proofErr w:type="spellStart"/>
      <w:proofErr w:type="gramEnd"/>
      <w:r w:rsidRPr="00035868">
        <w:rPr>
          <w:rFonts w:ascii="Times New Roman" w:hAnsi="Times New Roman" w:cs="Times New Roman"/>
          <w:sz w:val="16"/>
          <w:szCs w:val="16"/>
        </w:rPr>
        <w:t>ов</w:t>
      </w:r>
      <w:proofErr w:type="spellEnd"/>
      <w:r w:rsidRPr="00035868">
        <w:rPr>
          <w:rFonts w:ascii="Times New Roman" w:hAnsi="Times New Roman" w:cs="Times New Roman"/>
          <w:sz w:val="16"/>
          <w:szCs w:val="16"/>
        </w:rPr>
        <w:t>) учреждения(</w:t>
      </w:r>
      <w:proofErr w:type="spellStart"/>
      <w:r w:rsidRPr="00035868">
        <w:rPr>
          <w:rFonts w:ascii="Times New Roman" w:hAnsi="Times New Roman" w:cs="Times New Roman"/>
          <w:sz w:val="16"/>
          <w:szCs w:val="16"/>
        </w:rPr>
        <w:t>й</w:t>
      </w:r>
      <w:proofErr w:type="spellEnd"/>
      <w:r w:rsidRPr="00035868">
        <w:rPr>
          <w:rFonts w:ascii="Times New Roman" w:hAnsi="Times New Roman" w:cs="Times New Roman"/>
          <w:sz w:val="16"/>
          <w:szCs w:val="16"/>
        </w:rPr>
        <w:t>) до начала реорганизации.</w:t>
      </w:r>
    </w:p>
    <w:p w:rsidR="001F54B8" w:rsidRPr="00035868" w:rsidRDefault="001F54B8" w:rsidP="001F54B8">
      <w:pPr>
        <w:pStyle w:val="ConsNormal"/>
        <w:widowControl/>
        <w:spacing w:line="276" w:lineRule="auto"/>
        <w:ind w:firstLine="709"/>
        <w:jc w:val="both"/>
        <w:rPr>
          <w:rFonts w:ascii="Times New Roman" w:hAnsi="Times New Roman" w:cs="Times New Roman"/>
          <w:b/>
          <w:bCs/>
          <w:sz w:val="16"/>
          <w:szCs w:val="16"/>
        </w:rPr>
      </w:pPr>
    </w:p>
    <w:p w:rsidR="001F54B8" w:rsidRPr="00035868" w:rsidRDefault="001F54B8" w:rsidP="001F54B8">
      <w:pPr>
        <w:pStyle w:val="ConsNormal"/>
        <w:widowControl/>
        <w:spacing w:line="276" w:lineRule="auto"/>
        <w:ind w:firstLine="709"/>
        <w:jc w:val="both"/>
        <w:rPr>
          <w:rFonts w:ascii="Times New Roman" w:hAnsi="Times New Roman" w:cs="Times New Roman"/>
          <w:bCs/>
          <w:sz w:val="16"/>
          <w:szCs w:val="16"/>
        </w:rPr>
      </w:pPr>
    </w:p>
    <w:p w:rsidR="001F54B8" w:rsidRPr="00035868" w:rsidRDefault="001F54B8" w:rsidP="001F54B8">
      <w:pPr>
        <w:pStyle w:val="ConsNormal"/>
        <w:widowControl/>
        <w:spacing w:line="276" w:lineRule="auto"/>
        <w:ind w:firstLine="709"/>
        <w:jc w:val="both"/>
        <w:rPr>
          <w:rFonts w:ascii="Times New Roman" w:hAnsi="Times New Roman" w:cs="Times New Roman"/>
          <w:bCs/>
          <w:sz w:val="16"/>
          <w:szCs w:val="16"/>
        </w:rPr>
      </w:pPr>
    </w:p>
    <w:p w:rsidR="006B57A2" w:rsidRPr="006B57A2" w:rsidRDefault="006B57A2" w:rsidP="006B57A2">
      <w:pPr>
        <w:shd w:val="clear" w:color="auto" w:fill="FFFFFF"/>
        <w:spacing w:after="0" w:line="240" w:lineRule="auto"/>
        <w:jc w:val="center"/>
        <w:outlineLvl w:val="0"/>
        <w:rPr>
          <w:b/>
          <w:color w:val="000000"/>
          <w:kern w:val="36"/>
          <w:sz w:val="16"/>
          <w:szCs w:val="16"/>
        </w:rPr>
      </w:pPr>
      <w:r w:rsidRPr="006B57A2">
        <w:rPr>
          <w:b/>
          <w:color w:val="000000"/>
          <w:kern w:val="36"/>
          <w:sz w:val="16"/>
          <w:szCs w:val="16"/>
        </w:rPr>
        <w:t xml:space="preserve">Памятка </w:t>
      </w:r>
    </w:p>
    <w:p w:rsidR="006B57A2" w:rsidRPr="006B57A2" w:rsidRDefault="006B57A2" w:rsidP="006B57A2">
      <w:pPr>
        <w:shd w:val="clear" w:color="auto" w:fill="FFFFFF"/>
        <w:spacing w:after="0" w:line="240" w:lineRule="auto"/>
        <w:jc w:val="center"/>
        <w:outlineLvl w:val="0"/>
        <w:rPr>
          <w:b/>
          <w:color w:val="000000"/>
          <w:kern w:val="36"/>
          <w:sz w:val="16"/>
          <w:szCs w:val="16"/>
        </w:rPr>
      </w:pPr>
      <w:r w:rsidRPr="006B57A2">
        <w:rPr>
          <w:b/>
          <w:color w:val="000000"/>
          <w:kern w:val="36"/>
          <w:sz w:val="16"/>
          <w:szCs w:val="16"/>
        </w:rPr>
        <w:t xml:space="preserve">об ответственности граждан </w:t>
      </w:r>
    </w:p>
    <w:p w:rsidR="006B57A2" w:rsidRPr="006B57A2" w:rsidRDefault="006B57A2" w:rsidP="006B57A2">
      <w:pPr>
        <w:shd w:val="clear" w:color="auto" w:fill="FFFFFF"/>
        <w:spacing w:after="0" w:line="240" w:lineRule="auto"/>
        <w:jc w:val="center"/>
        <w:outlineLvl w:val="0"/>
        <w:rPr>
          <w:b/>
          <w:color w:val="000000"/>
          <w:kern w:val="36"/>
          <w:sz w:val="16"/>
          <w:szCs w:val="16"/>
        </w:rPr>
      </w:pPr>
      <w:r w:rsidRPr="006B57A2">
        <w:rPr>
          <w:b/>
          <w:color w:val="000000"/>
          <w:kern w:val="36"/>
          <w:sz w:val="16"/>
          <w:szCs w:val="16"/>
        </w:rPr>
        <w:t xml:space="preserve">за нарушения установленных правил по предупреждению </w:t>
      </w:r>
    </w:p>
    <w:p w:rsidR="006B57A2" w:rsidRPr="006B57A2" w:rsidRDefault="006B57A2" w:rsidP="006B57A2">
      <w:pPr>
        <w:shd w:val="clear" w:color="auto" w:fill="FFFFFF"/>
        <w:spacing w:after="0" w:line="240" w:lineRule="auto"/>
        <w:jc w:val="center"/>
        <w:outlineLvl w:val="0"/>
        <w:rPr>
          <w:b/>
          <w:color w:val="000000"/>
          <w:kern w:val="36"/>
          <w:sz w:val="16"/>
          <w:szCs w:val="16"/>
        </w:rPr>
      </w:pPr>
      <w:proofErr w:type="spellStart"/>
      <w:r w:rsidRPr="006B57A2">
        <w:rPr>
          <w:b/>
          <w:color w:val="000000"/>
          <w:kern w:val="36"/>
          <w:sz w:val="16"/>
          <w:szCs w:val="16"/>
        </w:rPr>
        <w:t>коронавирусной</w:t>
      </w:r>
      <w:proofErr w:type="spellEnd"/>
      <w:r w:rsidRPr="006B57A2">
        <w:rPr>
          <w:b/>
          <w:color w:val="000000"/>
          <w:kern w:val="36"/>
          <w:sz w:val="16"/>
          <w:szCs w:val="16"/>
        </w:rPr>
        <w:t xml:space="preserve"> инфекции</w:t>
      </w:r>
    </w:p>
    <w:p w:rsidR="006B57A2" w:rsidRPr="006B57A2" w:rsidRDefault="006B57A2" w:rsidP="006B57A2">
      <w:pPr>
        <w:shd w:val="clear" w:color="auto" w:fill="FFFFFF"/>
        <w:spacing w:after="0" w:line="240" w:lineRule="auto"/>
        <w:jc w:val="center"/>
        <w:outlineLvl w:val="0"/>
        <w:rPr>
          <w:color w:val="000000"/>
          <w:kern w:val="36"/>
          <w:sz w:val="16"/>
          <w:szCs w:val="16"/>
        </w:rPr>
      </w:pPr>
    </w:p>
    <w:p w:rsidR="006B57A2" w:rsidRPr="006B57A2" w:rsidRDefault="006B57A2" w:rsidP="000936AE">
      <w:pPr>
        <w:spacing w:after="0" w:line="240" w:lineRule="auto"/>
        <w:ind w:firstLine="567"/>
        <w:jc w:val="both"/>
        <w:rPr>
          <w:sz w:val="16"/>
          <w:szCs w:val="16"/>
        </w:rPr>
      </w:pPr>
      <w:r w:rsidRPr="006B57A2">
        <w:rPr>
          <w:sz w:val="16"/>
          <w:szCs w:val="16"/>
        </w:rPr>
        <w:t xml:space="preserve">На основании постановления Главного государственного санитарного врача Российской Федерации от 02.03.2020 № 5 и от 18.03.2020 №7 «Об обеспечении режима изоляции в целях предотвращения распространения </w:t>
      </w:r>
      <w:r w:rsidRPr="006B57A2">
        <w:rPr>
          <w:sz w:val="16"/>
          <w:szCs w:val="16"/>
          <w:lang w:val="en-US"/>
        </w:rPr>
        <w:t>COVID</w:t>
      </w:r>
      <w:r w:rsidRPr="006B57A2">
        <w:rPr>
          <w:sz w:val="16"/>
          <w:szCs w:val="16"/>
        </w:rPr>
        <w:t xml:space="preserve">-2019», а также решения оперативного штаба Самарской области по предупреждению </w:t>
      </w:r>
      <w:proofErr w:type="spellStart"/>
      <w:r w:rsidRPr="006B57A2">
        <w:rPr>
          <w:sz w:val="16"/>
          <w:szCs w:val="16"/>
        </w:rPr>
        <w:t>коронавирусной</w:t>
      </w:r>
      <w:proofErr w:type="spellEnd"/>
      <w:r w:rsidRPr="006B57A2">
        <w:rPr>
          <w:sz w:val="16"/>
          <w:szCs w:val="16"/>
        </w:rPr>
        <w:t xml:space="preserve"> инфекции гражданам необходимо знать следующее.</w:t>
      </w:r>
    </w:p>
    <w:p w:rsidR="006B57A2" w:rsidRPr="006B57A2" w:rsidRDefault="006B57A2" w:rsidP="000936AE">
      <w:pPr>
        <w:spacing w:after="0" w:line="240" w:lineRule="auto"/>
        <w:ind w:firstLine="567"/>
        <w:jc w:val="both"/>
        <w:rPr>
          <w:sz w:val="16"/>
          <w:szCs w:val="16"/>
        </w:rPr>
      </w:pPr>
      <w:r w:rsidRPr="006B57A2">
        <w:rPr>
          <w:sz w:val="16"/>
          <w:szCs w:val="16"/>
        </w:rPr>
        <w:t xml:space="preserve">Все граждане, прибывающие из иностранных государств, обязаны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сроком на 14 календарных дней со дня прибытия на территорию Российской Федерации. </w:t>
      </w:r>
    </w:p>
    <w:p w:rsidR="006B57A2" w:rsidRPr="006B57A2" w:rsidRDefault="006B57A2" w:rsidP="000936AE">
      <w:pPr>
        <w:spacing w:after="0" w:line="240" w:lineRule="auto"/>
        <w:ind w:firstLine="567"/>
        <w:jc w:val="both"/>
        <w:rPr>
          <w:sz w:val="16"/>
          <w:szCs w:val="16"/>
        </w:rPr>
      </w:pPr>
      <w:r w:rsidRPr="006B57A2">
        <w:rPr>
          <w:sz w:val="16"/>
          <w:szCs w:val="16"/>
        </w:rPr>
        <w:t>Им</w:t>
      </w:r>
      <w:r w:rsidRPr="006B57A2">
        <w:rPr>
          <w:b/>
          <w:sz w:val="16"/>
          <w:szCs w:val="16"/>
        </w:rPr>
        <w:t xml:space="preserve"> запрещается</w:t>
      </w:r>
      <w:r w:rsidRPr="006B57A2">
        <w:rPr>
          <w:sz w:val="16"/>
          <w:szCs w:val="16"/>
        </w:rPr>
        <w:t xml:space="preserve"> покидать место своего проживания, посещать учебу, работу и приглашать к себе гостей. </w:t>
      </w:r>
    </w:p>
    <w:p w:rsidR="006B57A2" w:rsidRPr="006B57A2" w:rsidRDefault="006B57A2" w:rsidP="000936AE">
      <w:pPr>
        <w:spacing w:after="0" w:line="240" w:lineRule="auto"/>
        <w:ind w:firstLine="567"/>
        <w:jc w:val="both"/>
        <w:rPr>
          <w:sz w:val="16"/>
          <w:szCs w:val="16"/>
        </w:rPr>
      </w:pPr>
      <w:r w:rsidRPr="006B57A2">
        <w:rPr>
          <w:sz w:val="16"/>
          <w:szCs w:val="16"/>
        </w:rPr>
        <w:t xml:space="preserve">Лица с подозрением на </w:t>
      </w:r>
      <w:proofErr w:type="spellStart"/>
      <w:r w:rsidRPr="006B57A2">
        <w:rPr>
          <w:sz w:val="16"/>
          <w:szCs w:val="16"/>
        </w:rPr>
        <w:t>коронавирусную</w:t>
      </w:r>
      <w:proofErr w:type="spellEnd"/>
      <w:r w:rsidRPr="006B57A2">
        <w:rPr>
          <w:sz w:val="16"/>
          <w:szCs w:val="16"/>
        </w:rPr>
        <w:t xml:space="preserve"> инфекцию подлежат направлению в изоляторы (лечебные учреждения). </w:t>
      </w:r>
    </w:p>
    <w:p w:rsidR="006B57A2" w:rsidRPr="006B57A2" w:rsidRDefault="006B57A2" w:rsidP="000936AE">
      <w:pPr>
        <w:spacing w:after="0" w:line="240" w:lineRule="auto"/>
        <w:ind w:firstLine="567"/>
        <w:jc w:val="both"/>
        <w:rPr>
          <w:b/>
          <w:sz w:val="16"/>
          <w:szCs w:val="16"/>
        </w:rPr>
      </w:pPr>
      <w:r w:rsidRPr="006B57A2">
        <w:rPr>
          <w:b/>
          <w:sz w:val="16"/>
          <w:szCs w:val="16"/>
        </w:rPr>
        <w:t xml:space="preserve">За невыполнение требований по предупреждению распространения </w:t>
      </w:r>
      <w:proofErr w:type="spellStart"/>
      <w:r w:rsidRPr="006B57A2">
        <w:rPr>
          <w:b/>
          <w:sz w:val="16"/>
          <w:szCs w:val="16"/>
        </w:rPr>
        <w:t>коронавирусной</w:t>
      </w:r>
      <w:proofErr w:type="spellEnd"/>
      <w:r w:rsidRPr="006B57A2">
        <w:rPr>
          <w:b/>
          <w:sz w:val="16"/>
          <w:szCs w:val="16"/>
        </w:rPr>
        <w:t xml:space="preserve"> инфекции наступает административная и уголовная ответственность.</w:t>
      </w:r>
    </w:p>
    <w:p w:rsidR="006B57A2" w:rsidRPr="006B57A2" w:rsidRDefault="006B57A2" w:rsidP="000936AE">
      <w:pPr>
        <w:spacing w:after="0" w:line="240" w:lineRule="auto"/>
        <w:ind w:firstLine="567"/>
        <w:jc w:val="both"/>
        <w:rPr>
          <w:spacing w:val="2"/>
          <w:sz w:val="16"/>
          <w:szCs w:val="16"/>
        </w:rPr>
      </w:pPr>
      <w:r w:rsidRPr="006B57A2">
        <w:rPr>
          <w:sz w:val="16"/>
          <w:szCs w:val="16"/>
        </w:rPr>
        <w:t xml:space="preserve">Статьей 6.3 Кодекса РФ об административных правонарушениях установлена ответственность </w:t>
      </w:r>
      <w:r w:rsidRPr="006B57A2">
        <w:rPr>
          <w:rStyle w:val="af7"/>
          <w:b w:val="0"/>
          <w:sz w:val="16"/>
          <w:szCs w:val="16"/>
          <w:bdr w:val="none" w:sz="0" w:space="0" w:color="auto" w:frame="1"/>
        </w:rPr>
        <w:t>за</w:t>
      </w:r>
      <w:r w:rsidRPr="006B57A2">
        <w:rPr>
          <w:rStyle w:val="af7"/>
          <w:sz w:val="16"/>
          <w:szCs w:val="16"/>
          <w:bdr w:val="none" w:sz="0" w:space="0" w:color="auto" w:frame="1"/>
        </w:rPr>
        <w:t xml:space="preserve"> </w:t>
      </w:r>
      <w:r w:rsidRPr="006B57A2">
        <w:rPr>
          <w:rStyle w:val="af7"/>
          <w:b w:val="0"/>
          <w:sz w:val="16"/>
          <w:szCs w:val="16"/>
          <w:bdr w:val="none" w:sz="0" w:space="0" w:color="auto" w:frame="1"/>
        </w:rPr>
        <w:t>нарушение законодательства в области обеспечения санитарно-эпидемиологического благополучия населения.</w:t>
      </w:r>
    </w:p>
    <w:p w:rsidR="006B57A2" w:rsidRPr="006B57A2" w:rsidRDefault="006B57A2" w:rsidP="000936AE">
      <w:pPr>
        <w:spacing w:after="0" w:line="240" w:lineRule="auto"/>
        <w:ind w:firstLine="567"/>
        <w:jc w:val="both"/>
        <w:rPr>
          <w:spacing w:val="3"/>
          <w:sz w:val="16"/>
          <w:szCs w:val="16"/>
        </w:rPr>
      </w:pPr>
      <w:r w:rsidRPr="006B57A2">
        <w:rPr>
          <w:spacing w:val="3"/>
          <w:sz w:val="16"/>
          <w:szCs w:val="16"/>
        </w:rPr>
        <w:t>Частью 1 статьи 236 Уголовного кодекса</w:t>
      </w:r>
      <w:r w:rsidRPr="006B57A2">
        <w:rPr>
          <w:b/>
          <w:spacing w:val="3"/>
          <w:sz w:val="16"/>
          <w:szCs w:val="16"/>
        </w:rPr>
        <w:t xml:space="preserve"> </w:t>
      </w:r>
      <w:r w:rsidRPr="006B57A2">
        <w:rPr>
          <w:spacing w:val="3"/>
          <w:sz w:val="16"/>
          <w:szCs w:val="16"/>
        </w:rPr>
        <w:t>РФ предусмотрена следующая ответственность за нарушение санитарно-эпидемиологических правил, повлекшее по неосторожности массовое заболевание или отравление людей:</w:t>
      </w:r>
    </w:p>
    <w:p w:rsidR="006B57A2" w:rsidRPr="006B57A2" w:rsidRDefault="006B57A2" w:rsidP="000936AE">
      <w:pPr>
        <w:spacing w:after="0" w:line="240" w:lineRule="auto"/>
        <w:ind w:firstLine="567"/>
        <w:jc w:val="both"/>
        <w:rPr>
          <w:spacing w:val="3"/>
          <w:sz w:val="16"/>
          <w:szCs w:val="16"/>
        </w:rPr>
      </w:pPr>
      <w:r w:rsidRPr="006B57A2">
        <w:rPr>
          <w:spacing w:val="3"/>
          <w:sz w:val="16"/>
          <w:szCs w:val="16"/>
        </w:rPr>
        <w:t>штраф в размере до 80 000 рублей или в размере заработной платы или иного дохода осужденного за период до шести месяцев, либо обязательные работы на срок до 360 часов, либо исправительные работы на срок до одного года, либо ограничение свободы на срок до одного года.</w:t>
      </w:r>
    </w:p>
    <w:p w:rsidR="006B57A2" w:rsidRPr="006B57A2" w:rsidRDefault="006B57A2" w:rsidP="000936AE">
      <w:pPr>
        <w:spacing w:after="0" w:line="240" w:lineRule="auto"/>
        <w:ind w:firstLine="567"/>
        <w:jc w:val="both"/>
        <w:rPr>
          <w:spacing w:val="3"/>
          <w:sz w:val="16"/>
          <w:szCs w:val="16"/>
        </w:rPr>
      </w:pPr>
      <w:r w:rsidRPr="006B57A2">
        <w:rPr>
          <w:spacing w:val="3"/>
          <w:sz w:val="16"/>
          <w:szCs w:val="16"/>
        </w:rPr>
        <w:t> Частью 2 ст. 236 Уголовного Кодекса РФ - то же деяние, повлекшее по неосторожности смерть человека, предусмотрена ответственность в виде:</w:t>
      </w:r>
    </w:p>
    <w:p w:rsidR="006B57A2" w:rsidRPr="006B57A2" w:rsidRDefault="006B57A2" w:rsidP="000936AE">
      <w:pPr>
        <w:spacing w:after="0" w:line="240" w:lineRule="auto"/>
        <w:ind w:firstLine="567"/>
        <w:jc w:val="both"/>
        <w:rPr>
          <w:spacing w:val="3"/>
          <w:sz w:val="16"/>
          <w:szCs w:val="16"/>
        </w:rPr>
      </w:pPr>
      <w:r w:rsidRPr="006B57A2">
        <w:rPr>
          <w:spacing w:val="3"/>
          <w:sz w:val="16"/>
          <w:szCs w:val="16"/>
        </w:rPr>
        <w:t>обязательных работ на срок до 480 часов</w:t>
      </w:r>
      <w:r w:rsidRPr="006B57A2">
        <w:rPr>
          <w:rStyle w:val="af7"/>
          <w:b w:val="0"/>
          <w:sz w:val="16"/>
          <w:szCs w:val="16"/>
          <w:bdr w:val="none" w:sz="0" w:space="0" w:color="auto" w:frame="1"/>
        </w:rPr>
        <w:t xml:space="preserve">, либо </w:t>
      </w:r>
      <w:r w:rsidRPr="006B57A2">
        <w:rPr>
          <w:spacing w:val="3"/>
          <w:sz w:val="16"/>
          <w:szCs w:val="16"/>
        </w:rPr>
        <w:t>исправительных работ на срок от шести месяцев до двух лет,</w:t>
      </w:r>
      <w:r w:rsidRPr="006B57A2">
        <w:rPr>
          <w:rStyle w:val="af7"/>
          <w:b w:val="0"/>
          <w:sz w:val="16"/>
          <w:szCs w:val="16"/>
          <w:bdr w:val="none" w:sz="0" w:space="0" w:color="auto" w:frame="1"/>
        </w:rPr>
        <w:t xml:space="preserve"> либо </w:t>
      </w:r>
      <w:r w:rsidRPr="006B57A2">
        <w:rPr>
          <w:spacing w:val="3"/>
          <w:sz w:val="16"/>
          <w:szCs w:val="16"/>
        </w:rPr>
        <w:t>принудительных работ или лишения свободы на срок до пяти лет</w:t>
      </w:r>
      <w:r w:rsidRPr="006B57A2">
        <w:rPr>
          <w:rStyle w:val="af7"/>
          <w:b w:val="0"/>
          <w:sz w:val="16"/>
          <w:szCs w:val="16"/>
          <w:bdr w:val="none" w:sz="0" w:space="0" w:color="auto" w:frame="1"/>
        </w:rPr>
        <w:t>, либо лишение свободы на тот же срок</w:t>
      </w:r>
      <w:r w:rsidRPr="006B57A2">
        <w:rPr>
          <w:spacing w:val="3"/>
          <w:sz w:val="16"/>
          <w:szCs w:val="16"/>
        </w:rPr>
        <w:t>.</w:t>
      </w:r>
    </w:p>
    <w:p w:rsidR="001F54B8" w:rsidRPr="00BA739E" w:rsidRDefault="006B57A2" w:rsidP="000936AE">
      <w:pPr>
        <w:spacing w:after="0" w:line="240" w:lineRule="auto"/>
        <w:ind w:firstLine="567"/>
        <w:jc w:val="both"/>
        <w:rPr>
          <w:sz w:val="16"/>
          <w:szCs w:val="16"/>
        </w:rPr>
      </w:pPr>
      <w:r w:rsidRPr="006B57A2">
        <w:rPr>
          <w:rStyle w:val="af7"/>
          <w:b w:val="0"/>
          <w:sz w:val="16"/>
          <w:szCs w:val="16"/>
          <w:bdr w:val="none" w:sz="0" w:space="0" w:color="auto" w:frame="1"/>
        </w:rPr>
        <w:t xml:space="preserve">Выполнение мероприятий по профилактике и предупреждению </w:t>
      </w:r>
      <w:proofErr w:type="spellStart"/>
      <w:r w:rsidRPr="006B57A2">
        <w:rPr>
          <w:rStyle w:val="af7"/>
          <w:b w:val="0"/>
          <w:sz w:val="16"/>
          <w:szCs w:val="16"/>
          <w:bdr w:val="none" w:sz="0" w:space="0" w:color="auto" w:frame="1"/>
        </w:rPr>
        <w:t>коронавирусной</w:t>
      </w:r>
      <w:proofErr w:type="spellEnd"/>
      <w:r w:rsidRPr="006B57A2">
        <w:rPr>
          <w:rStyle w:val="af7"/>
          <w:b w:val="0"/>
          <w:sz w:val="16"/>
          <w:szCs w:val="16"/>
          <w:bdr w:val="none" w:sz="0" w:space="0" w:color="auto" w:frame="1"/>
        </w:rPr>
        <w:t xml:space="preserve"> инфекции – задача всех граждан Российской Федерации!</w:t>
      </w:r>
    </w:p>
    <w:p w:rsidR="001F54B8" w:rsidRPr="006B57A2" w:rsidRDefault="001F54B8" w:rsidP="006B57A2">
      <w:pPr>
        <w:pStyle w:val="ConsNormal"/>
        <w:widowControl/>
        <w:ind w:right="-567" w:firstLine="0"/>
        <w:rPr>
          <w:rFonts w:ascii="Times New Roman" w:hAnsi="Times New Roman" w:cs="Times New Roman"/>
          <w:bCs/>
          <w:sz w:val="16"/>
          <w:szCs w:val="16"/>
        </w:rPr>
      </w:pPr>
    </w:p>
    <w:p w:rsidR="001F54B8" w:rsidRPr="006B57A2" w:rsidRDefault="001F54B8" w:rsidP="006B57A2">
      <w:pPr>
        <w:pStyle w:val="ConsNormal"/>
        <w:widowControl/>
        <w:ind w:right="-567" w:firstLine="0"/>
        <w:rPr>
          <w:rFonts w:ascii="Times New Roman" w:hAnsi="Times New Roman" w:cs="Times New Roman"/>
          <w:bCs/>
          <w:sz w:val="16"/>
          <w:szCs w:val="16"/>
        </w:rPr>
      </w:pPr>
    </w:p>
    <w:p w:rsidR="00762764" w:rsidRPr="008C1155" w:rsidRDefault="00762764" w:rsidP="00762764">
      <w:pPr>
        <w:spacing w:after="0"/>
        <w:jc w:val="center"/>
        <w:rPr>
          <w:rFonts w:ascii="Times New Roman" w:hAnsi="Times New Roman"/>
          <w:b/>
        </w:rPr>
      </w:pPr>
      <w:r w:rsidRPr="008C1155">
        <w:rPr>
          <w:rFonts w:ascii="Times New Roman" w:hAnsi="Times New Roman"/>
          <w:b/>
        </w:rPr>
        <w:t>Уважаемые граждане!</w:t>
      </w:r>
    </w:p>
    <w:p w:rsidR="00762764" w:rsidRPr="00762764" w:rsidRDefault="00762764" w:rsidP="00762764">
      <w:pPr>
        <w:spacing w:after="0"/>
        <w:jc w:val="center"/>
        <w:rPr>
          <w:rFonts w:ascii="Times New Roman" w:hAnsi="Times New Roman"/>
          <w:b/>
          <w:sz w:val="18"/>
          <w:szCs w:val="18"/>
        </w:rPr>
      </w:pPr>
    </w:p>
    <w:p w:rsidR="00762764" w:rsidRPr="00762764" w:rsidRDefault="00762764" w:rsidP="00BA739E">
      <w:pPr>
        <w:spacing w:after="0" w:line="360" w:lineRule="auto"/>
        <w:rPr>
          <w:rFonts w:ascii="Times New Roman" w:hAnsi="Times New Roman"/>
          <w:sz w:val="18"/>
          <w:szCs w:val="18"/>
        </w:rPr>
      </w:pPr>
      <w:r w:rsidRPr="00762764">
        <w:rPr>
          <w:rFonts w:ascii="Times New Roman" w:hAnsi="Times New Roman"/>
          <w:sz w:val="18"/>
          <w:szCs w:val="18"/>
        </w:rPr>
        <w:t xml:space="preserve">В целях  принятия  мер по профилактики </w:t>
      </w:r>
      <w:proofErr w:type="spellStart"/>
      <w:r w:rsidRPr="00762764">
        <w:rPr>
          <w:rFonts w:ascii="Times New Roman" w:hAnsi="Times New Roman"/>
          <w:sz w:val="18"/>
          <w:szCs w:val="18"/>
        </w:rPr>
        <w:t>коронавирусной</w:t>
      </w:r>
      <w:proofErr w:type="spellEnd"/>
      <w:r w:rsidRPr="00762764">
        <w:rPr>
          <w:rFonts w:ascii="Times New Roman" w:hAnsi="Times New Roman"/>
          <w:sz w:val="18"/>
          <w:szCs w:val="18"/>
        </w:rPr>
        <w:t xml:space="preserve"> инфекции  на территории поселения сообщаем Вам, что администрация  </w:t>
      </w:r>
      <w:proofErr w:type="gramStart"/>
      <w:r w:rsidRPr="00762764">
        <w:rPr>
          <w:rFonts w:ascii="Times New Roman" w:hAnsi="Times New Roman"/>
          <w:sz w:val="18"/>
          <w:szCs w:val="18"/>
        </w:rPr>
        <w:t>г</w:t>
      </w:r>
      <w:proofErr w:type="gramEnd"/>
      <w:r w:rsidRPr="00762764">
        <w:rPr>
          <w:rFonts w:ascii="Times New Roman" w:hAnsi="Times New Roman"/>
          <w:sz w:val="18"/>
          <w:szCs w:val="18"/>
        </w:rPr>
        <w:t xml:space="preserve">.п. Петра Дубрава  переходит на режим ограниченного доступа в здание администрации, в </w:t>
      </w:r>
      <w:proofErr w:type="gramStart"/>
      <w:r w:rsidRPr="00762764">
        <w:rPr>
          <w:rFonts w:ascii="Times New Roman" w:hAnsi="Times New Roman"/>
          <w:sz w:val="18"/>
          <w:szCs w:val="18"/>
        </w:rPr>
        <w:t>связи</w:t>
      </w:r>
      <w:proofErr w:type="gramEnd"/>
      <w:r w:rsidRPr="00762764">
        <w:rPr>
          <w:rFonts w:ascii="Times New Roman" w:hAnsi="Times New Roman"/>
          <w:sz w:val="18"/>
          <w:szCs w:val="18"/>
        </w:rPr>
        <w:t xml:space="preserve"> с чем с </w:t>
      </w:r>
      <w:r w:rsidRPr="00762764">
        <w:rPr>
          <w:rFonts w:ascii="Times New Roman" w:hAnsi="Times New Roman"/>
          <w:b/>
          <w:sz w:val="18"/>
          <w:szCs w:val="18"/>
        </w:rPr>
        <w:t>27.03.2020г</w:t>
      </w:r>
      <w:r w:rsidRPr="00762764">
        <w:rPr>
          <w:rFonts w:ascii="Times New Roman" w:hAnsi="Times New Roman"/>
          <w:sz w:val="18"/>
          <w:szCs w:val="18"/>
        </w:rPr>
        <w:t>. прекращается доступ   и прием граждан в здание администрации.</w:t>
      </w:r>
    </w:p>
    <w:p w:rsidR="00762764" w:rsidRPr="00762764" w:rsidRDefault="00762764" w:rsidP="00BA739E">
      <w:pPr>
        <w:spacing w:after="0" w:line="360" w:lineRule="auto"/>
        <w:rPr>
          <w:rFonts w:ascii="Times New Roman" w:hAnsi="Times New Roman"/>
          <w:b/>
          <w:sz w:val="18"/>
          <w:szCs w:val="18"/>
        </w:rPr>
      </w:pPr>
      <w:r w:rsidRPr="00762764">
        <w:rPr>
          <w:rFonts w:ascii="Times New Roman" w:hAnsi="Times New Roman"/>
          <w:sz w:val="18"/>
          <w:szCs w:val="18"/>
        </w:rPr>
        <w:t xml:space="preserve">По всем вопросам просим обращаться в письменном виде на адрес </w:t>
      </w:r>
      <w:proofErr w:type="spellStart"/>
      <w:r w:rsidRPr="00762764">
        <w:rPr>
          <w:rFonts w:ascii="Times New Roman" w:hAnsi="Times New Roman"/>
          <w:sz w:val="18"/>
          <w:szCs w:val="18"/>
        </w:rPr>
        <w:t>эл</w:t>
      </w:r>
      <w:proofErr w:type="gramStart"/>
      <w:r w:rsidRPr="00762764">
        <w:rPr>
          <w:rFonts w:ascii="Times New Roman" w:hAnsi="Times New Roman"/>
          <w:sz w:val="18"/>
          <w:szCs w:val="18"/>
        </w:rPr>
        <w:t>.п</w:t>
      </w:r>
      <w:proofErr w:type="gramEnd"/>
      <w:r w:rsidRPr="00762764">
        <w:rPr>
          <w:rFonts w:ascii="Times New Roman" w:hAnsi="Times New Roman"/>
          <w:sz w:val="18"/>
          <w:szCs w:val="18"/>
        </w:rPr>
        <w:t>очты</w:t>
      </w:r>
      <w:proofErr w:type="spellEnd"/>
      <w:r w:rsidRPr="00762764">
        <w:rPr>
          <w:rFonts w:ascii="Times New Roman" w:hAnsi="Times New Roman"/>
          <w:sz w:val="18"/>
          <w:szCs w:val="18"/>
        </w:rPr>
        <w:t xml:space="preserve"> </w:t>
      </w:r>
      <w:proofErr w:type="spellStart"/>
      <w:r w:rsidRPr="00762764">
        <w:rPr>
          <w:rFonts w:ascii="Times New Roman" w:hAnsi="Times New Roman"/>
          <w:b/>
          <w:sz w:val="18"/>
          <w:szCs w:val="18"/>
          <w:lang w:val="en-US"/>
        </w:rPr>
        <w:t>glavap</w:t>
      </w:r>
      <w:proofErr w:type="spellEnd"/>
      <w:r w:rsidRPr="00762764">
        <w:rPr>
          <w:rFonts w:ascii="Times New Roman" w:hAnsi="Times New Roman"/>
          <w:b/>
          <w:sz w:val="18"/>
          <w:szCs w:val="18"/>
        </w:rPr>
        <w:t>-</w:t>
      </w:r>
      <w:r w:rsidRPr="00762764">
        <w:rPr>
          <w:rFonts w:ascii="Times New Roman" w:hAnsi="Times New Roman"/>
          <w:b/>
          <w:sz w:val="18"/>
          <w:szCs w:val="18"/>
          <w:lang w:val="en-US"/>
        </w:rPr>
        <w:t>d</w:t>
      </w:r>
      <w:r w:rsidRPr="00762764">
        <w:rPr>
          <w:rFonts w:ascii="Times New Roman" w:hAnsi="Times New Roman"/>
          <w:b/>
          <w:sz w:val="18"/>
          <w:szCs w:val="18"/>
        </w:rPr>
        <w:t>@</w:t>
      </w:r>
      <w:r w:rsidRPr="00762764">
        <w:rPr>
          <w:rFonts w:ascii="Times New Roman" w:hAnsi="Times New Roman"/>
          <w:b/>
          <w:sz w:val="18"/>
          <w:szCs w:val="18"/>
          <w:lang w:val="en-US"/>
        </w:rPr>
        <w:t>mail</w:t>
      </w:r>
      <w:r w:rsidRPr="00762764">
        <w:rPr>
          <w:rFonts w:ascii="Times New Roman" w:hAnsi="Times New Roman"/>
          <w:b/>
          <w:sz w:val="18"/>
          <w:szCs w:val="18"/>
        </w:rPr>
        <w:t>.</w:t>
      </w:r>
      <w:proofErr w:type="spellStart"/>
      <w:r w:rsidRPr="00762764">
        <w:rPr>
          <w:rFonts w:ascii="Times New Roman" w:hAnsi="Times New Roman"/>
          <w:b/>
          <w:sz w:val="18"/>
          <w:szCs w:val="18"/>
          <w:lang w:val="en-US"/>
        </w:rPr>
        <w:t>ru</w:t>
      </w:r>
      <w:proofErr w:type="spellEnd"/>
    </w:p>
    <w:p w:rsidR="00762764" w:rsidRPr="00762764" w:rsidRDefault="00762764" w:rsidP="00BA739E">
      <w:pPr>
        <w:spacing w:after="0" w:line="360" w:lineRule="auto"/>
        <w:rPr>
          <w:rFonts w:ascii="Times New Roman" w:hAnsi="Times New Roman"/>
          <w:b/>
          <w:sz w:val="18"/>
          <w:szCs w:val="18"/>
        </w:rPr>
      </w:pPr>
      <w:r w:rsidRPr="00762764">
        <w:rPr>
          <w:rFonts w:ascii="Times New Roman" w:hAnsi="Times New Roman"/>
          <w:sz w:val="18"/>
          <w:szCs w:val="18"/>
        </w:rPr>
        <w:t xml:space="preserve">или </w:t>
      </w:r>
      <w:proofErr w:type="gramStart"/>
      <w:r w:rsidRPr="00762764">
        <w:rPr>
          <w:rFonts w:ascii="Times New Roman" w:hAnsi="Times New Roman"/>
          <w:sz w:val="18"/>
          <w:szCs w:val="18"/>
        </w:rPr>
        <w:t>по</w:t>
      </w:r>
      <w:proofErr w:type="gramEnd"/>
      <w:r w:rsidRPr="00762764">
        <w:rPr>
          <w:rFonts w:ascii="Times New Roman" w:hAnsi="Times New Roman"/>
          <w:sz w:val="18"/>
          <w:szCs w:val="18"/>
        </w:rPr>
        <w:t xml:space="preserve"> тел.</w:t>
      </w:r>
      <w:r w:rsidRPr="00762764">
        <w:rPr>
          <w:rFonts w:ascii="Times New Roman" w:hAnsi="Times New Roman"/>
          <w:b/>
          <w:sz w:val="18"/>
          <w:szCs w:val="18"/>
        </w:rPr>
        <w:t>8(846) 226-25-12,</w:t>
      </w:r>
      <w:r>
        <w:rPr>
          <w:rFonts w:ascii="Times New Roman" w:hAnsi="Times New Roman"/>
          <w:b/>
          <w:sz w:val="18"/>
          <w:szCs w:val="18"/>
        </w:rPr>
        <w:t xml:space="preserve"> </w:t>
      </w:r>
      <w:r w:rsidRPr="00762764">
        <w:rPr>
          <w:rFonts w:ascii="Times New Roman" w:hAnsi="Times New Roman"/>
          <w:b/>
          <w:sz w:val="18"/>
          <w:szCs w:val="18"/>
        </w:rPr>
        <w:t>8 (846)226-16-15</w:t>
      </w:r>
    </w:p>
    <w:p w:rsidR="00762764" w:rsidRPr="00762764" w:rsidRDefault="00762764" w:rsidP="00BA739E">
      <w:pPr>
        <w:spacing w:after="0" w:line="360" w:lineRule="auto"/>
        <w:rPr>
          <w:rFonts w:ascii="Times New Roman" w:hAnsi="Times New Roman"/>
          <w:sz w:val="18"/>
          <w:szCs w:val="18"/>
        </w:rPr>
      </w:pPr>
      <w:r w:rsidRPr="00762764">
        <w:rPr>
          <w:rFonts w:ascii="Times New Roman" w:hAnsi="Times New Roman"/>
          <w:sz w:val="18"/>
          <w:szCs w:val="18"/>
        </w:rPr>
        <w:t>Ограничение носят временный характер. О возобновлении  приема граждан будет сообщено дополнительно.</w:t>
      </w:r>
    </w:p>
    <w:p w:rsidR="00762764" w:rsidRPr="00762764" w:rsidRDefault="00762764" w:rsidP="00BA739E">
      <w:pPr>
        <w:spacing w:after="0" w:line="360" w:lineRule="auto"/>
        <w:rPr>
          <w:rFonts w:ascii="Times New Roman" w:hAnsi="Times New Roman"/>
          <w:sz w:val="18"/>
          <w:szCs w:val="18"/>
        </w:rPr>
      </w:pPr>
    </w:p>
    <w:p w:rsidR="00BA739E" w:rsidRPr="00BA739E" w:rsidRDefault="00762764" w:rsidP="00BA739E">
      <w:pPr>
        <w:spacing w:after="0" w:line="360" w:lineRule="auto"/>
        <w:rPr>
          <w:rFonts w:ascii="Times New Roman" w:hAnsi="Times New Roman"/>
          <w:sz w:val="18"/>
          <w:szCs w:val="18"/>
        </w:rPr>
      </w:pPr>
      <w:r w:rsidRPr="00762764">
        <w:rPr>
          <w:rFonts w:ascii="Times New Roman" w:hAnsi="Times New Roman"/>
          <w:sz w:val="18"/>
          <w:szCs w:val="18"/>
        </w:rPr>
        <w:t xml:space="preserve">Администрация городского поселения Петра Дубрава  муниципального района </w:t>
      </w:r>
      <w:proofErr w:type="gramStart"/>
      <w:r w:rsidRPr="00762764">
        <w:rPr>
          <w:rFonts w:ascii="Times New Roman" w:hAnsi="Times New Roman"/>
          <w:sz w:val="18"/>
          <w:szCs w:val="18"/>
        </w:rPr>
        <w:t>Волжский</w:t>
      </w:r>
      <w:proofErr w:type="gramEnd"/>
      <w:r w:rsidRPr="00762764">
        <w:rPr>
          <w:rFonts w:ascii="Times New Roman" w:hAnsi="Times New Roman"/>
          <w:sz w:val="18"/>
          <w:szCs w:val="18"/>
        </w:rPr>
        <w:t xml:space="preserve"> Самарской области.</w:t>
      </w:r>
    </w:p>
    <w:p w:rsidR="00BA739E" w:rsidRDefault="00BA739E" w:rsidP="00BA739E">
      <w:pPr>
        <w:spacing w:after="0"/>
        <w:jc w:val="center"/>
        <w:rPr>
          <w:rFonts w:ascii="Times New Roman" w:hAnsi="Times New Roman"/>
          <w:b/>
          <w:sz w:val="24"/>
          <w:szCs w:val="24"/>
        </w:rPr>
      </w:pPr>
    </w:p>
    <w:p w:rsidR="00BA739E" w:rsidRDefault="00BA739E" w:rsidP="00BA739E">
      <w:pPr>
        <w:spacing w:after="0"/>
        <w:jc w:val="center"/>
        <w:rPr>
          <w:rFonts w:ascii="Times New Roman" w:hAnsi="Times New Roman"/>
          <w:b/>
          <w:sz w:val="24"/>
          <w:szCs w:val="24"/>
        </w:rPr>
      </w:pPr>
      <w:r w:rsidRPr="00BA739E">
        <w:rPr>
          <w:rFonts w:ascii="Times New Roman" w:hAnsi="Times New Roman"/>
          <w:b/>
          <w:sz w:val="24"/>
          <w:szCs w:val="24"/>
        </w:rPr>
        <w:t>Губернатор Самарской области</w:t>
      </w:r>
    </w:p>
    <w:p w:rsidR="008C1155" w:rsidRDefault="008C1155" w:rsidP="00BA739E">
      <w:pPr>
        <w:spacing w:after="0"/>
        <w:jc w:val="center"/>
        <w:rPr>
          <w:rFonts w:ascii="Times New Roman" w:hAnsi="Times New Roman"/>
          <w:b/>
          <w:sz w:val="24"/>
          <w:szCs w:val="24"/>
        </w:rPr>
      </w:pPr>
    </w:p>
    <w:p w:rsidR="009D6B91" w:rsidRDefault="009D6B91" w:rsidP="00BA739E">
      <w:pPr>
        <w:spacing w:after="0"/>
        <w:jc w:val="center"/>
        <w:rPr>
          <w:rFonts w:ascii="Times New Roman" w:hAnsi="Times New Roman"/>
          <w:b/>
        </w:rPr>
      </w:pPr>
      <w:r w:rsidRPr="00BA739E">
        <w:rPr>
          <w:rFonts w:ascii="Times New Roman" w:hAnsi="Times New Roman"/>
          <w:b/>
        </w:rPr>
        <w:t>Постановление  от 25.03.2020 №52</w:t>
      </w:r>
    </w:p>
    <w:p w:rsidR="008C1155" w:rsidRDefault="008C1155" w:rsidP="00BA739E">
      <w:pPr>
        <w:spacing w:after="0"/>
        <w:jc w:val="center"/>
        <w:rPr>
          <w:rFonts w:ascii="Times New Roman" w:hAnsi="Times New Roman"/>
          <w:b/>
        </w:rPr>
      </w:pPr>
    </w:p>
    <w:p w:rsidR="008C1155" w:rsidRPr="00BA739E" w:rsidRDefault="008C1155" w:rsidP="00BA739E">
      <w:pPr>
        <w:spacing w:after="0"/>
        <w:jc w:val="center"/>
        <w:rPr>
          <w:rFonts w:ascii="Times New Roman" w:hAnsi="Times New Roman"/>
          <w:b/>
          <w:sz w:val="24"/>
          <w:szCs w:val="24"/>
        </w:rPr>
      </w:pPr>
    </w:p>
    <w:p w:rsidR="009D6B91" w:rsidRPr="009D6B91" w:rsidRDefault="009D6B91" w:rsidP="00BA739E">
      <w:pPr>
        <w:spacing w:after="0" w:line="480" w:lineRule="auto"/>
        <w:rPr>
          <w:rFonts w:ascii="Times New Roman" w:hAnsi="Times New Roman"/>
          <w:sz w:val="18"/>
          <w:szCs w:val="18"/>
        </w:rPr>
      </w:pPr>
      <w:r>
        <w:rPr>
          <w:rFonts w:ascii="Times New Roman" w:hAnsi="Times New Roman"/>
          <w:sz w:val="18"/>
          <w:szCs w:val="18"/>
        </w:rPr>
        <w:t xml:space="preserve"> О внесении изменений в постановление Губернатора Самарской области от 16.03.2020 №39  «О введении  режима повышенной готовности в связи с угрозой расп</w:t>
      </w:r>
      <w:r w:rsidR="00BA739E">
        <w:rPr>
          <w:rFonts w:ascii="Times New Roman" w:hAnsi="Times New Roman"/>
          <w:sz w:val="18"/>
          <w:szCs w:val="18"/>
        </w:rPr>
        <w:t xml:space="preserve">ространения новой  </w:t>
      </w:r>
      <w:proofErr w:type="spellStart"/>
      <w:r w:rsidR="00BA739E">
        <w:rPr>
          <w:rFonts w:ascii="Times New Roman" w:hAnsi="Times New Roman"/>
          <w:sz w:val="18"/>
          <w:szCs w:val="18"/>
        </w:rPr>
        <w:t>корона</w:t>
      </w:r>
      <w:r>
        <w:rPr>
          <w:rFonts w:ascii="Times New Roman" w:hAnsi="Times New Roman"/>
          <w:sz w:val="18"/>
          <w:szCs w:val="18"/>
        </w:rPr>
        <w:t>вирусной</w:t>
      </w:r>
      <w:proofErr w:type="spellEnd"/>
      <w:r>
        <w:rPr>
          <w:rFonts w:ascii="Times New Roman" w:hAnsi="Times New Roman"/>
          <w:sz w:val="18"/>
          <w:szCs w:val="18"/>
        </w:rPr>
        <w:t xml:space="preserve"> инфекции</w:t>
      </w:r>
      <w:proofErr w:type="gramStart"/>
      <w:r>
        <w:rPr>
          <w:rFonts w:ascii="Times New Roman" w:hAnsi="Times New Roman"/>
          <w:sz w:val="18"/>
          <w:szCs w:val="18"/>
        </w:rPr>
        <w:t xml:space="preserve"> ,</w:t>
      </w:r>
      <w:proofErr w:type="gramEnd"/>
      <w:r>
        <w:rPr>
          <w:rFonts w:ascii="Times New Roman" w:hAnsi="Times New Roman"/>
          <w:sz w:val="18"/>
          <w:szCs w:val="18"/>
        </w:rPr>
        <w:t>вызванной 2019-</w:t>
      </w:r>
      <w:proofErr w:type="spellStart"/>
      <w:r>
        <w:rPr>
          <w:rFonts w:ascii="Times New Roman" w:hAnsi="Times New Roman"/>
          <w:sz w:val="18"/>
          <w:szCs w:val="18"/>
          <w:lang w:val="en-US"/>
        </w:rPr>
        <w:t>nCoV</w:t>
      </w:r>
      <w:proofErr w:type="spellEnd"/>
      <w:r>
        <w:rPr>
          <w:rFonts w:ascii="Times New Roman" w:hAnsi="Times New Roman"/>
          <w:sz w:val="18"/>
          <w:szCs w:val="18"/>
        </w:rPr>
        <w:t>»</w:t>
      </w:r>
    </w:p>
    <w:p w:rsidR="009D6B91" w:rsidRPr="009D6B91" w:rsidRDefault="009D6B91" w:rsidP="009D6B91">
      <w:pPr>
        <w:spacing w:after="0"/>
        <w:rPr>
          <w:rFonts w:ascii="Times New Roman" w:hAnsi="Times New Roman"/>
          <w:sz w:val="18"/>
          <w:szCs w:val="18"/>
        </w:rPr>
      </w:pPr>
      <w:r w:rsidRPr="009D6B91">
        <w:rPr>
          <w:rFonts w:ascii="Times New Roman" w:hAnsi="Times New Roman"/>
          <w:noProof/>
          <w:sz w:val="18"/>
          <w:szCs w:val="18"/>
          <w:lang w:eastAsia="ru-RU"/>
        </w:rPr>
        <w:lastRenderedPageBreak/>
        <w:drawing>
          <wp:inline distT="0" distB="0" distL="0" distR="0">
            <wp:extent cx="2651570" cy="3726646"/>
            <wp:effectExtent l="19050" t="0" r="0" b="0"/>
            <wp:docPr id="12" name="Рисунок 1" descr="C:\Users\Петра-Дубрава\Desktop\Газета\2020 год\газета №6 (155)\для газеты\5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а-Дубрава\Desktop\Газета\2020 год\газета №6 (155)\для газеты\52_01.jpg"/>
                    <pic:cNvPicPr>
                      <a:picLocks noChangeAspect="1" noChangeArrowheads="1"/>
                    </pic:cNvPicPr>
                  </pic:nvPicPr>
                  <pic:blipFill>
                    <a:blip r:embed="rId18" cstate="print"/>
                    <a:srcRect/>
                    <a:stretch>
                      <a:fillRect/>
                    </a:stretch>
                  </pic:blipFill>
                  <pic:spPr bwMode="auto">
                    <a:xfrm>
                      <a:off x="0" y="0"/>
                      <a:ext cx="2654586" cy="3730885"/>
                    </a:xfrm>
                    <a:prstGeom prst="rect">
                      <a:avLst/>
                    </a:prstGeom>
                    <a:noFill/>
                    <a:ln w="9525">
                      <a:noFill/>
                      <a:miter lim="800000"/>
                      <a:headEnd/>
                      <a:tailEnd/>
                    </a:ln>
                  </pic:spPr>
                </pic:pic>
              </a:graphicData>
            </a:graphic>
          </wp:inline>
        </w:drawing>
      </w:r>
      <w:r w:rsidRPr="009D6B91">
        <w:rPr>
          <w:rFonts w:ascii="Times New Roman" w:hAnsi="Times New Roman"/>
          <w:noProof/>
          <w:sz w:val="18"/>
          <w:szCs w:val="18"/>
          <w:lang w:eastAsia="ru-RU"/>
        </w:rPr>
        <w:drawing>
          <wp:inline distT="0" distB="0" distL="0" distR="0">
            <wp:extent cx="2634070" cy="3702050"/>
            <wp:effectExtent l="19050" t="0" r="0" b="0"/>
            <wp:docPr id="13" name="Рисунок 3" descr="C:\Users\Петра-Дубрава\Desktop\Газета\2020 год\газета №6 (155)\для газеты\5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тра-Дубрава\Desktop\Газета\2020 год\газета №6 (155)\для газеты\52_02.jpg"/>
                    <pic:cNvPicPr>
                      <a:picLocks noChangeAspect="1" noChangeArrowheads="1"/>
                    </pic:cNvPicPr>
                  </pic:nvPicPr>
                  <pic:blipFill>
                    <a:blip r:embed="rId19" cstate="print"/>
                    <a:srcRect/>
                    <a:stretch>
                      <a:fillRect/>
                    </a:stretch>
                  </pic:blipFill>
                  <pic:spPr bwMode="auto">
                    <a:xfrm>
                      <a:off x="0" y="0"/>
                      <a:ext cx="2635572" cy="3704161"/>
                    </a:xfrm>
                    <a:prstGeom prst="rect">
                      <a:avLst/>
                    </a:prstGeom>
                    <a:noFill/>
                    <a:ln w="9525">
                      <a:noFill/>
                      <a:miter lim="800000"/>
                      <a:headEnd/>
                      <a:tailEnd/>
                    </a:ln>
                  </pic:spPr>
                </pic:pic>
              </a:graphicData>
            </a:graphic>
          </wp:inline>
        </w:drawing>
      </w:r>
    </w:p>
    <w:p w:rsidR="001F54B8" w:rsidRPr="00762764" w:rsidRDefault="009D6B91" w:rsidP="00762764">
      <w:pPr>
        <w:pStyle w:val="ConsNormal"/>
        <w:widowControl/>
        <w:ind w:right="-567" w:firstLine="0"/>
        <w:rPr>
          <w:rFonts w:ascii="Times New Roman" w:hAnsi="Times New Roman" w:cs="Times New Roman"/>
          <w:bCs/>
          <w:sz w:val="18"/>
          <w:szCs w:val="18"/>
        </w:rPr>
      </w:pPr>
      <w:r>
        <w:rPr>
          <w:rFonts w:ascii="Times New Roman" w:hAnsi="Times New Roman" w:cs="Times New Roman"/>
          <w:bCs/>
          <w:sz w:val="18"/>
          <w:szCs w:val="18"/>
        </w:rPr>
        <w:t xml:space="preserve"> </w:t>
      </w:r>
    </w:p>
    <w:p w:rsidR="00650BD9" w:rsidRDefault="00650BD9" w:rsidP="00762764">
      <w:pPr>
        <w:pStyle w:val="ConsNormal"/>
        <w:widowControl/>
        <w:ind w:right="-567" w:firstLine="0"/>
        <w:rPr>
          <w:rFonts w:ascii="Times New Roman" w:hAnsi="Times New Roman" w:cs="Times New Roman"/>
          <w:bCs/>
          <w:sz w:val="18"/>
          <w:szCs w:val="18"/>
        </w:rPr>
      </w:pPr>
    </w:p>
    <w:p w:rsidR="009D6B91" w:rsidRDefault="009D6B91" w:rsidP="00762764">
      <w:pPr>
        <w:pStyle w:val="ConsNormal"/>
        <w:widowControl/>
        <w:ind w:right="-567" w:firstLine="0"/>
        <w:rPr>
          <w:rFonts w:ascii="Times New Roman" w:hAnsi="Times New Roman" w:cs="Times New Roman"/>
          <w:bCs/>
          <w:sz w:val="18"/>
          <w:szCs w:val="18"/>
        </w:rPr>
      </w:pPr>
    </w:p>
    <w:p w:rsidR="009D6B91" w:rsidRDefault="009D6B91" w:rsidP="00762764">
      <w:pPr>
        <w:pStyle w:val="ConsNormal"/>
        <w:widowControl/>
        <w:ind w:right="-567" w:firstLine="0"/>
        <w:rPr>
          <w:rFonts w:ascii="Times New Roman" w:hAnsi="Times New Roman" w:cs="Times New Roman"/>
          <w:bCs/>
          <w:sz w:val="18"/>
          <w:szCs w:val="18"/>
        </w:rPr>
      </w:pPr>
    </w:p>
    <w:p w:rsidR="009D6B91" w:rsidRDefault="009D6B91" w:rsidP="00762764">
      <w:pPr>
        <w:pStyle w:val="ConsNormal"/>
        <w:widowControl/>
        <w:ind w:right="-567" w:firstLine="0"/>
        <w:rPr>
          <w:rFonts w:ascii="Times New Roman" w:hAnsi="Times New Roman" w:cs="Times New Roman"/>
          <w:bCs/>
          <w:sz w:val="18"/>
          <w:szCs w:val="18"/>
        </w:rPr>
      </w:pPr>
    </w:p>
    <w:p w:rsidR="009D6B91" w:rsidRDefault="009D6B91" w:rsidP="00762764">
      <w:pPr>
        <w:pStyle w:val="ConsNormal"/>
        <w:widowControl/>
        <w:ind w:right="-567" w:firstLine="0"/>
        <w:rPr>
          <w:rFonts w:ascii="Times New Roman" w:hAnsi="Times New Roman" w:cs="Times New Roman"/>
          <w:bCs/>
          <w:sz w:val="18"/>
          <w:szCs w:val="18"/>
        </w:rPr>
      </w:pPr>
    </w:p>
    <w:p w:rsidR="009D6B91" w:rsidRDefault="009D6B91" w:rsidP="00BA739E">
      <w:pPr>
        <w:pStyle w:val="ConsNormal"/>
        <w:widowControl/>
        <w:ind w:right="-567" w:firstLine="0"/>
        <w:rPr>
          <w:rFonts w:ascii="Times New Roman" w:hAnsi="Times New Roman" w:cs="Times New Roman"/>
          <w:bCs/>
          <w:sz w:val="18"/>
          <w:szCs w:val="18"/>
        </w:rPr>
      </w:pPr>
      <w:r>
        <w:rPr>
          <w:rFonts w:ascii="Times New Roman" w:hAnsi="Times New Roman" w:cs="Times New Roman"/>
          <w:bCs/>
          <w:noProof/>
          <w:sz w:val="18"/>
          <w:szCs w:val="18"/>
          <w:lang w:eastAsia="ru-RU"/>
        </w:rPr>
        <w:drawing>
          <wp:inline distT="0" distB="0" distL="0" distR="0">
            <wp:extent cx="1720850" cy="2418567"/>
            <wp:effectExtent l="19050" t="0" r="0" b="0"/>
            <wp:docPr id="14" name="Рисунок 4" descr="C:\Users\Петра-Дубрава\Desktop\Газета\2020 год\газета №6 (155)\для газеты\5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тра-Дубрава\Desktop\Газета\2020 год\газета №6 (155)\для газеты\52_03.jpg"/>
                    <pic:cNvPicPr>
                      <a:picLocks noChangeAspect="1" noChangeArrowheads="1"/>
                    </pic:cNvPicPr>
                  </pic:nvPicPr>
                  <pic:blipFill>
                    <a:blip r:embed="rId20" cstate="print"/>
                    <a:srcRect/>
                    <a:stretch>
                      <a:fillRect/>
                    </a:stretch>
                  </pic:blipFill>
                  <pic:spPr bwMode="auto">
                    <a:xfrm>
                      <a:off x="0" y="0"/>
                      <a:ext cx="1723060" cy="2421672"/>
                    </a:xfrm>
                    <a:prstGeom prst="rect">
                      <a:avLst/>
                    </a:prstGeom>
                    <a:noFill/>
                    <a:ln w="9525">
                      <a:noFill/>
                      <a:miter lim="800000"/>
                      <a:headEnd/>
                      <a:tailEnd/>
                    </a:ln>
                  </pic:spPr>
                </pic:pic>
              </a:graphicData>
            </a:graphic>
          </wp:inline>
        </w:drawing>
      </w:r>
    </w:p>
    <w:p w:rsidR="00650BD9" w:rsidRDefault="00650BD9" w:rsidP="00762764">
      <w:pPr>
        <w:widowControl w:val="0"/>
        <w:autoSpaceDE w:val="0"/>
        <w:autoSpaceDN w:val="0"/>
        <w:adjustRightInd w:val="0"/>
        <w:spacing w:after="0" w:line="240" w:lineRule="auto"/>
        <w:rPr>
          <w:rFonts w:ascii="Times New Roman" w:hAnsi="Times New Roman"/>
          <w:sz w:val="18"/>
          <w:szCs w:val="18"/>
        </w:rPr>
      </w:pPr>
    </w:p>
    <w:p w:rsidR="00650BD9" w:rsidRDefault="00650BD9" w:rsidP="00CB7491">
      <w:pPr>
        <w:widowControl w:val="0"/>
        <w:autoSpaceDE w:val="0"/>
        <w:autoSpaceDN w:val="0"/>
        <w:adjustRightInd w:val="0"/>
        <w:spacing w:after="0" w:line="240" w:lineRule="auto"/>
        <w:jc w:val="both"/>
        <w:rPr>
          <w:rFonts w:ascii="Times New Roman" w:hAnsi="Times New Roman"/>
          <w:sz w:val="18"/>
          <w:szCs w:val="18"/>
        </w:rPr>
      </w:pPr>
    </w:p>
    <w:p w:rsidR="002C78AF" w:rsidRDefault="002C78AF" w:rsidP="00CB7491">
      <w:pPr>
        <w:widowControl w:val="0"/>
        <w:autoSpaceDE w:val="0"/>
        <w:autoSpaceDN w:val="0"/>
        <w:adjustRightInd w:val="0"/>
        <w:spacing w:after="0" w:line="240" w:lineRule="auto"/>
        <w:jc w:val="both"/>
        <w:rPr>
          <w:rFonts w:ascii="Times New Roman" w:hAnsi="Times New Roman"/>
          <w:sz w:val="18"/>
          <w:szCs w:val="18"/>
        </w:rPr>
      </w:pPr>
    </w:p>
    <w:p w:rsidR="002C78AF" w:rsidRDefault="002C78AF" w:rsidP="00CB7491">
      <w:pPr>
        <w:widowControl w:val="0"/>
        <w:autoSpaceDE w:val="0"/>
        <w:autoSpaceDN w:val="0"/>
        <w:adjustRightInd w:val="0"/>
        <w:spacing w:after="0" w:line="240" w:lineRule="auto"/>
        <w:jc w:val="both"/>
        <w:rPr>
          <w:rFonts w:ascii="Times New Roman" w:hAnsi="Times New Roman"/>
          <w:sz w:val="18"/>
          <w:szCs w:val="18"/>
        </w:rPr>
      </w:pPr>
    </w:p>
    <w:p w:rsidR="002C78AF" w:rsidRDefault="002C78AF" w:rsidP="002C78AF">
      <w:pPr>
        <w:widowControl w:val="0"/>
        <w:autoSpaceDE w:val="0"/>
        <w:autoSpaceDN w:val="0"/>
        <w:adjustRightInd w:val="0"/>
        <w:spacing w:after="0" w:line="240" w:lineRule="auto"/>
        <w:jc w:val="center"/>
        <w:rPr>
          <w:rFonts w:ascii="Times New Roman" w:hAnsi="Times New Roman"/>
          <w:sz w:val="18"/>
          <w:szCs w:val="18"/>
        </w:rPr>
      </w:pPr>
      <w:r w:rsidRPr="002C78AF">
        <w:rPr>
          <w:rFonts w:ascii="Times New Roman" w:hAnsi="Times New Roman"/>
          <w:noProof/>
          <w:sz w:val="18"/>
          <w:szCs w:val="18"/>
          <w:lang w:eastAsia="ru-RU"/>
        </w:rPr>
        <w:drawing>
          <wp:inline distT="0" distB="0" distL="0" distR="0">
            <wp:extent cx="449263" cy="546928"/>
            <wp:effectExtent l="19050" t="0" r="7937"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49263" cy="546928"/>
                    </a:xfrm>
                    <a:prstGeom prst="rect">
                      <a:avLst/>
                    </a:prstGeom>
                    <a:solidFill>
                      <a:srgbClr val="FFFFFF"/>
                    </a:solidFill>
                    <a:ln w="9525">
                      <a:noFill/>
                      <a:miter lim="800000"/>
                      <a:headEnd/>
                      <a:tailEnd/>
                    </a:ln>
                  </pic:spPr>
                </pic:pic>
              </a:graphicData>
            </a:graphic>
          </wp:inline>
        </w:drawing>
      </w:r>
    </w:p>
    <w:p w:rsidR="002C78AF" w:rsidRPr="002C78AF" w:rsidRDefault="002C78AF" w:rsidP="002C78AF">
      <w:pPr>
        <w:spacing w:after="0" w:line="240" w:lineRule="auto"/>
        <w:jc w:val="center"/>
        <w:rPr>
          <w:rFonts w:ascii="Times New Roman" w:hAnsi="Times New Roman"/>
          <w:sz w:val="16"/>
          <w:szCs w:val="16"/>
        </w:rPr>
      </w:pPr>
      <w:r w:rsidRPr="002C78AF">
        <w:rPr>
          <w:rFonts w:ascii="Times New Roman" w:hAnsi="Times New Roman"/>
          <w:sz w:val="16"/>
          <w:szCs w:val="16"/>
        </w:rPr>
        <w:t xml:space="preserve">ГЛАВА ГОРОДСКОГО ПОСЕЛЕНИЯ ПЕТРА ДУБРАВА </w:t>
      </w:r>
      <w:r w:rsidRPr="002C78AF">
        <w:rPr>
          <w:rFonts w:ascii="Times New Roman" w:hAnsi="Times New Roman"/>
          <w:sz w:val="16"/>
          <w:szCs w:val="16"/>
        </w:rPr>
        <w:br/>
        <w:t xml:space="preserve">МУНИЦИПАЛЬНОГО РАЙОНА </w:t>
      </w:r>
      <w:proofErr w:type="gramStart"/>
      <w:r w:rsidRPr="002C78AF">
        <w:rPr>
          <w:rFonts w:ascii="Times New Roman" w:hAnsi="Times New Roman"/>
          <w:sz w:val="16"/>
          <w:szCs w:val="16"/>
        </w:rPr>
        <w:t>ВОЛЖСКИЙ</w:t>
      </w:r>
      <w:proofErr w:type="gramEnd"/>
      <w:r w:rsidRPr="002C78AF">
        <w:rPr>
          <w:rFonts w:ascii="Times New Roman" w:hAnsi="Times New Roman"/>
          <w:sz w:val="16"/>
          <w:szCs w:val="16"/>
        </w:rPr>
        <w:t xml:space="preserve"> САМАРСКОЙ ОБЛАСТИ</w:t>
      </w:r>
    </w:p>
    <w:p w:rsidR="002C78AF" w:rsidRPr="002C78AF" w:rsidRDefault="002C78AF" w:rsidP="002C78AF">
      <w:pPr>
        <w:spacing w:after="0" w:line="240" w:lineRule="auto"/>
        <w:jc w:val="center"/>
        <w:rPr>
          <w:rFonts w:ascii="Times New Roman" w:hAnsi="Times New Roman"/>
          <w:sz w:val="16"/>
          <w:szCs w:val="16"/>
        </w:rPr>
      </w:pPr>
    </w:p>
    <w:p w:rsidR="002C78AF" w:rsidRPr="002C78AF" w:rsidRDefault="002C78AF" w:rsidP="002C78AF">
      <w:pPr>
        <w:spacing w:after="0" w:line="240" w:lineRule="auto"/>
        <w:jc w:val="center"/>
        <w:rPr>
          <w:rFonts w:ascii="Times New Roman" w:hAnsi="Times New Roman"/>
          <w:sz w:val="16"/>
          <w:szCs w:val="16"/>
        </w:rPr>
      </w:pPr>
      <w:r w:rsidRPr="002C78AF">
        <w:rPr>
          <w:rFonts w:ascii="Times New Roman" w:hAnsi="Times New Roman"/>
          <w:sz w:val="16"/>
          <w:szCs w:val="16"/>
        </w:rPr>
        <w:t>РАСПОРЯЖЕНИЕ</w:t>
      </w:r>
    </w:p>
    <w:p w:rsidR="002C78AF" w:rsidRPr="002C78AF" w:rsidRDefault="002C78AF" w:rsidP="002C78AF">
      <w:pPr>
        <w:spacing w:after="0" w:line="240" w:lineRule="auto"/>
        <w:jc w:val="center"/>
        <w:rPr>
          <w:rFonts w:ascii="Times New Roman" w:hAnsi="Times New Roman"/>
          <w:sz w:val="16"/>
          <w:szCs w:val="16"/>
        </w:rPr>
      </w:pPr>
    </w:p>
    <w:p w:rsidR="002C78AF" w:rsidRPr="002C78AF" w:rsidRDefault="002C78AF" w:rsidP="002C78AF">
      <w:pPr>
        <w:spacing w:after="0" w:line="240" w:lineRule="auto"/>
        <w:jc w:val="center"/>
        <w:rPr>
          <w:rFonts w:ascii="Times New Roman" w:hAnsi="Times New Roman"/>
          <w:sz w:val="16"/>
          <w:szCs w:val="16"/>
        </w:rPr>
      </w:pPr>
      <w:r w:rsidRPr="002C78AF">
        <w:rPr>
          <w:rFonts w:ascii="Times New Roman" w:hAnsi="Times New Roman"/>
          <w:sz w:val="16"/>
          <w:szCs w:val="16"/>
        </w:rPr>
        <w:t>от  27.03.2020  №  10-р</w:t>
      </w:r>
    </w:p>
    <w:p w:rsidR="002C78AF" w:rsidRPr="002C78AF" w:rsidRDefault="002C78AF" w:rsidP="002C78AF">
      <w:pPr>
        <w:spacing w:after="0" w:line="240" w:lineRule="auto"/>
        <w:jc w:val="center"/>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В соответствии с Федеральным законом «О защите населения и территорий от чрезвычайных ситуаций природного и техногенного характера», постановлением Губернатора Самарской области от 19.03.2020 № 39 «О введении режима повышенной </w:t>
      </w:r>
      <w:r w:rsidRPr="002C78AF">
        <w:rPr>
          <w:rFonts w:ascii="Times New Roman" w:hAnsi="Times New Roman"/>
          <w:sz w:val="16"/>
          <w:szCs w:val="16"/>
        </w:rPr>
        <w:lastRenderedPageBreak/>
        <w:t xml:space="preserve">готовности в связи с угрозой распространения новой </w:t>
      </w:r>
      <w:proofErr w:type="spellStart"/>
      <w:r w:rsidRPr="002C78AF">
        <w:rPr>
          <w:rFonts w:ascii="Times New Roman" w:hAnsi="Times New Roman"/>
          <w:sz w:val="16"/>
          <w:szCs w:val="16"/>
        </w:rPr>
        <w:t>коронавирусной</w:t>
      </w:r>
      <w:proofErr w:type="spellEnd"/>
      <w:r w:rsidRPr="002C78AF">
        <w:rPr>
          <w:rFonts w:ascii="Times New Roman" w:hAnsi="Times New Roman"/>
          <w:sz w:val="16"/>
          <w:szCs w:val="16"/>
        </w:rPr>
        <w:t xml:space="preserve"> инфекции, вызванной 2019-</w:t>
      </w:r>
      <w:r w:rsidRPr="002C78AF">
        <w:rPr>
          <w:rFonts w:ascii="Times New Roman" w:hAnsi="Times New Roman"/>
          <w:sz w:val="16"/>
          <w:szCs w:val="16"/>
          <w:lang w:val="en-US"/>
        </w:rPr>
        <w:t>n</w:t>
      </w:r>
      <w:proofErr w:type="spellStart"/>
      <w:r w:rsidRPr="002C78AF">
        <w:rPr>
          <w:rFonts w:ascii="Times New Roman" w:hAnsi="Times New Roman"/>
          <w:sz w:val="16"/>
          <w:szCs w:val="16"/>
        </w:rPr>
        <w:t>Co</w:t>
      </w:r>
      <w:proofErr w:type="spellEnd"/>
      <w:r w:rsidRPr="002C78AF">
        <w:rPr>
          <w:rFonts w:ascii="Times New Roman" w:hAnsi="Times New Roman"/>
          <w:sz w:val="16"/>
          <w:szCs w:val="16"/>
          <w:lang w:val="en-US"/>
        </w:rPr>
        <w:t>V</w:t>
      </w:r>
      <w:r w:rsidRPr="002C78AF">
        <w:rPr>
          <w:rFonts w:ascii="Times New Roman" w:hAnsi="Times New Roman"/>
          <w:sz w:val="16"/>
          <w:szCs w:val="16"/>
        </w:rPr>
        <w:t>», руководствуясь Уставом городского поселения Петра Дубрава</w:t>
      </w:r>
    </w:p>
    <w:p w:rsidR="002C78AF" w:rsidRPr="002C78AF" w:rsidRDefault="002C78AF" w:rsidP="002C78AF">
      <w:pPr>
        <w:spacing w:after="0" w:line="240" w:lineRule="auto"/>
        <w:jc w:val="both"/>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1.Ограничить до особого распоряжения проведение на территории городского поселения Петра Дубрава  культурно-просветительских, зрелищно-развлекательных, спортивных и других массовых мероприятий.</w:t>
      </w:r>
    </w:p>
    <w:p w:rsidR="002C78AF" w:rsidRPr="002C78AF" w:rsidRDefault="002C78AF" w:rsidP="002C78AF">
      <w:pPr>
        <w:spacing w:after="0" w:line="240" w:lineRule="auto"/>
        <w:jc w:val="both"/>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2.Директору МБУК ЦКД «Восход» (Макарова С.М.)  приостановить до особого распоряжение проведение на базе учреждения культуры всех культурно-массовых, развлекательных и </w:t>
      </w:r>
      <w:proofErr w:type="spellStart"/>
      <w:r w:rsidRPr="002C78AF">
        <w:rPr>
          <w:rFonts w:ascii="Times New Roman" w:hAnsi="Times New Roman"/>
          <w:sz w:val="16"/>
          <w:szCs w:val="16"/>
        </w:rPr>
        <w:t>досуговых</w:t>
      </w:r>
      <w:proofErr w:type="spellEnd"/>
      <w:r w:rsidRPr="002C78AF">
        <w:rPr>
          <w:rFonts w:ascii="Times New Roman" w:hAnsi="Times New Roman"/>
          <w:sz w:val="16"/>
          <w:szCs w:val="16"/>
        </w:rPr>
        <w:t xml:space="preserve"> мероприятий с массовым пребыванием людей.</w:t>
      </w:r>
    </w:p>
    <w:p w:rsidR="002C78AF" w:rsidRPr="002C78AF" w:rsidRDefault="002C78AF" w:rsidP="002C78AF">
      <w:pPr>
        <w:spacing w:after="0" w:line="240" w:lineRule="auto"/>
        <w:jc w:val="both"/>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3.Ввести до особого распоряжения режим ограниченного доступа в здание Администрации поселения и временно прекратить прием граждан в здании Администрации поселения с 30 марта 2020 года.</w:t>
      </w:r>
    </w:p>
    <w:p w:rsidR="002C78AF" w:rsidRPr="002C78AF" w:rsidRDefault="002C78AF" w:rsidP="002C78AF">
      <w:pPr>
        <w:spacing w:after="0" w:line="240" w:lineRule="auto"/>
        <w:jc w:val="both"/>
        <w:rPr>
          <w:rFonts w:ascii="Times New Roman" w:hAnsi="Times New Roman"/>
          <w:b/>
          <w:sz w:val="16"/>
          <w:szCs w:val="16"/>
        </w:rPr>
      </w:pPr>
      <w:r w:rsidRPr="002C78AF">
        <w:rPr>
          <w:rFonts w:ascii="Times New Roman" w:hAnsi="Times New Roman"/>
          <w:sz w:val="16"/>
          <w:szCs w:val="16"/>
        </w:rPr>
        <w:t xml:space="preserve">       Письменные обращения граждан принимаются на адрес электронной почты Администрации поселения:  </w:t>
      </w:r>
      <w:hyperlink r:id="rId22" w:history="1">
        <w:r w:rsidRPr="002C78AF">
          <w:rPr>
            <w:rStyle w:val="af"/>
            <w:rFonts w:ascii="Times New Roman" w:hAnsi="Times New Roman"/>
            <w:sz w:val="16"/>
            <w:szCs w:val="16"/>
            <w:lang w:val="en-US"/>
          </w:rPr>
          <w:t>glavap</w:t>
        </w:r>
        <w:r w:rsidRPr="002C78AF">
          <w:rPr>
            <w:rStyle w:val="af"/>
            <w:rFonts w:ascii="Times New Roman" w:hAnsi="Times New Roman"/>
            <w:sz w:val="16"/>
            <w:szCs w:val="16"/>
          </w:rPr>
          <w:t>-</w:t>
        </w:r>
        <w:r w:rsidRPr="002C78AF">
          <w:rPr>
            <w:rStyle w:val="af"/>
            <w:rFonts w:ascii="Times New Roman" w:hAnsi="Times New Roman"/>
            <w:sz w:val="16"/>
            <w:szCs w:val="16"/>
            <w:lang w:val="en-US"/>
          </w:rPr>
          <w:t>d</w:t>
        </w:r>
        <w:r w:rsidRPr="002C78AF">
          <w:rPr>
            <w:rStyle w:val="af"/>
            <w:rFonts w:ascii="Times New Roman" w:hAnsi="Times New Roman"/>
            <w:sz w:val="16"/>
            <w:szCs w:val="16"/>
          </w:rPr>
          <w:t>@</w:t>
        </w:r>
        <w:r w:rsidRPr="002C78AF">
          <w:rPr>
            <w:rStyle w:val="af"/>
            <w:rFonts w:ascii="Times New Roman" w:hAnsi="Times New Roman"/>
            <w:sz w:val="16"/>
            <w:szCs w:val="16"/>
            <w:lang w:val="en-US"/>
          </w:rPr>
          <w:t>mail</w:t>
        </w:r>
        <w:r w:rsidRPr="002C78AF">
          <w:rPr>
            <w:rStyle w:val="af"/>
            <w:rFonts w:ascii="Times New Roman" w:hAnsi="Times New Roman"/>
            <w:sz w:val="16"/>
            <w:szCs w:val="16"/>
          </w:rPr>
          <w:t>.</w:t>
        </w:r>
        <w:r w:rsidRPr="002C78AF">
          <w:rPr>
            <w:rStyle w:val="af"/>
            <w:rFonts w:ascii="Times New Roman" w:hAnsi="Times New Roman"/>
            <w:sz w:val="16"/>
            <w:szCs w:val="16"/>
            <w:lang w:val="en-US"/>
          </w:rPr>
          <w:t>ru</w:t>
        </w:r>
      </w:hyperlink>
    </w:p>
    <w:p w:rsidR="002C78AF" w:rsidRPr="002C78AF" w:rsidRDefault="002C78AF" w:rsidP="002C78AF">
      <w:pPr>
        <w:spacing w:after="0" w:line="240" w:lineRule="auto"/>
        <w:jc w:val="both"/>
        <w:rPr>
          <w:rFonts w:ascii="Times New Roman" w:hAnsi="Times New Roman"/>
          <w:b/>
          <w:sz w:val="16"/>
          <w:szCs w:val="16"/>
        </w:rPr>
      </w:pPr>
      <w:r w:rsidRPr="002C78AF">
        <w:rPr>
          <w:rFonts w:ascii="Times New Roman" w:hAnsi="Times New Roman"/>
          <w:sz w:val="16"/>
          <w:szCs w:val="16"/>
        </w:rPr>
        <w:t xml:space="preserve">      Экстренные сообщения принимаются по телефонам: </w:t>
      </w:r>
      <w:r w:rsidRPr="002C78AF">
        <w:rPr>
          <w:rFonts w:ascii="Times New Roman" w:hAnsi="Times New Roman"/>
          <w:b/>
          <w:sz w:val="16"/>
          <w:szCs w:val="16"/>
        </w:rPr>
        <w:t>8(846)2262512, 8(846)2261615.</w:t>
      </w:r>
    </w:p>
    <w:p w:rsidR="002C78AF" w:rsidRPr="002C78AF" w:rsidRDefault="002C78AF" w:rsidP="002C78AF">
      <w:pPr>
        <w:spacing w:after="0" w:line="240" w:lineRule="auto"/>
        <w:jc w:val="both"/>
        <w:rPr>
          <w:rFonts w:ascii="Times New Roman" w:hAnsi="Times New Roman"/>
          <w:b/>
          <w:sz w:val="16"/>
          <w:szCs w:val="16"/>
        </w:rPr>
      </w:pPr>
      <w:r w:rsidRPr="002C78AF">
        <w:rPr>
          <w:rFonts w:ascii="Times New Roman" w:hAnsi="Times New Roman"/>
          <w:sz w:val="16"/>
          <w:szCs w:val="16"/>
        </w:rPr>
        <w:t xml:space="preserve">      Телефон для справок:</w:t>
      </w:r>
      <w:r w:rsidRPr="002C78AF">
        <w:rPr>
          <w:rFonts w:ascii="Times New Roman" w:hAnsi="Times New Roman"/>
          <w:b/>
          <w:sz w:val="16"/>
          <w:szCs w:val="16"/>
        </w:rPr>
        <w:t xml:space="preserve"> 8(846)2262512 </w:t>
      </w:r>
    </w:p>
    <w:p w:rsidR="002C78AF" w:rsidRPr="002C78AF" w:rsidRDefault="002C78AF" w:rsidP="002C78AF">
      <w:pPr>
        <w:spacing w:after="0" w:line="240" w:lineRule="auto"/>
        <w:jc w:val="both"/>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4.Настоящее распоряжение разместить на официальном сайте Администрации поселения в сети «Интернет» и опубликовать в печатном средстве информации </w:t>
      </w:r>
      <w:proofErr w:type="gramStart"/>
      <w:r w:rsidRPr="002C78AF">
        <w:rPr>
          <w:rFonts w:ascii="Times New Roman" w:hAnsi="Times New Roman"/>
          <w:sz w:val="16"/>
          <w:szCs w:val="16"/>
        </w:rPr>
        <w:t>г</w:t>
      </w:r>
      <w:proofErr w:type="gramEnd"/>
      <w:r w:rsidRPr="002C78AF">
        <w:rPr>
          <w:rFonts w:ascii="Times New Roman" w:hAnsi="Times New Roman"/>
          <w:sz w:val="16"/>
          <w:szCs w:val="16"/>
        </w:rPr>
        <w:t>.п. Петра Дубрава «Голос Дубравы».</w:t>
      </w:r>
    </w:p>
    <w:p w:rsidR="002C78AF" w:rsidRPr="002C78AF" w:rsidRDefault="002C78AF" w:rsidP="002C78AF">
      <w:pPr>
        <w:spacing w:after="0" w:line="240" w:lineRule="auto"/>
        <w:jc w:val="both"/>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5.</w:t>
      </w:r>
      <w:proofErr w:type="gramStart"/>
      <w:r w:rsidRPr="002C78AF">
        <w:rPr>
          <w:rFonts w:ascii="Times New Roman" w:hAnsi="Times New Roman"/>
          <w:sz w:val="16"/>
          <w:szCs w:val="16"/>
        </w:rPr>
        <w:t>Контроль за</w:t>
      </w:r>
      <w:proofErr w:type="gramEnd"/>
      <w:r w:rsidRPr="002C78AF">
        <w:rPr>
          <w:rFonts w:ascii="Times New Roman" w:hAnsi="Times New Roman"/>
          <w:sz w:val="16"/>
          <w:szCs w:val="16"/>
        </w:rPr>
        <w:t xml:space="preserve"> исполнением настоящего распоряжения оставляю за собой.  </w:t>
      </w:r>
    </w:p>
    <w:p w:rsidR="002C78AF" w:rsidRPr="002C78AF" w:rsidRDefault="002C78AF" w:rsidP="002C78AF">
      <w:pPr>
        <w:spacing w:after="0" w:line="240" w:lineRule="auto"/>
        <w:jc w:val="both"/>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w:t>
      </w: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И.о. Главы городского поселения</w:t>
      </w: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Петра Дубрава                                                                                                    </w:t>
      </w:r>
      <w:proofErr w:type="spellStart"/>
      <w:r w:rsidRPr="002C78AF">
        <w:rPr>
          <w:rFonts w:ascii="Times New Roman" w:hAnsi="Times New Roman"/>
          <w:sz w:val="16"/>
          <w:szCs w:val="16"/>
        </w:rPr>
        <w:t>Г.В.Чернышов</w:t>
      </w:r>
      <w:proofErr w:type="spellEnd"/>
    </w:p>
    <w:p w:rsidR="002C78AF" w:rsidRPr="002C78AF" w:rsidRDefault="002C78AF" w:rsidP="002C78AF">
      <w:pPr>
        <w:spacing w:after="0" w:line="240" w:lineRule="auto"/>
        <w:jc w:val="both"/>
        <w:rPr>
          <w:rFonts w:ascii="Times New Roman" w:hAnsi="Times New Roman"/>
          <w:sz w:val="16"/>
          <w:szCs w:val="16"/>
        </w:rPr>
      </w:pP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 xml:space="preserve">                   </w:t>
      </w:r>
      <w:r>
        <w:rPr>
          <w:rFonts w:ascii="Times New Roman" w:hAnsi="Times New Roman"/>
          <w:sz w:val="16"/>
          <w:szCs w:val="16"/>
        </w:rPr>
        <w:t xml:space="preserve">   </w:t>
      </w:r>
      <w:r w:rsidRPr="002C78AF">
        <w:rPr>
          <w:rFonts w:ascii="Times New Roman" w:hAnsi="Times New Roman"/>
          <w:sz w:val="16"/>
          <w:szCs w:val="16"/>
        </w:rPr>
        <w:t xml:space="preserve">                                                                                           </w:t>
      </w:r>
    </w:p>
    <w:p w:rsidR="002C78AF" w:rsidRPr="002C78AF" w:rsidRDefault="002C78AF" w:rsidP="002C78AF">
      <w:pPr>
        <w:spacing w:after="0" w:line="240" w:lineRule="auto"/>
        <w:jc w:val="both"/>
        <w:rPr>
          <w:rFonts w:ascii="Times New Roman" w:hAnsi="Times New Roman"/>
          <w:sz w:val="16"/>
          <w:szCs w:val="16"/>
        </w:rPr>
      </w:pPr>
      <w:r w:rsidRPr="002C78AF">
        <w:rPr>
          <w:rFonts w:ascii="Times New Roman" w:hAnsi="Times New Roman"/>
          <w:sz w:val="16"/>
          <w:szCs w:val="16"/>
        </w:rPr>
        <w:t>Арефьева  226-16-15</w:t>
      </w:r>
    </w:p>
    <w:p w:rsidR="002C78AF" w:rsidRPr="002C78AF" w:rsidRDefault="002C78AF" w:rsidP="002C78AF">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2C78AF">
      <w:pPr>
        <w:widowControl w:val="0"/>
        <w:autoSpaceDE w:val="0"/>
        <w:autoSpaceDN w:val="0"/>
        <w:adjustRightInd w:val="0"/>
        <w:spacing w:after="0" w:line="240" w:lineRule="auto"/>
        <w:jc w:val="both"/>
        <w:rPr>
          <w:rFonts w:ascii="Times New Roman" w:hAnsi="Times New Roman"/>
          <w:sz w:val="16"/>
          <w:szCs w:val="16"/>
        </w:rPr>
      </w:pPr>
    </w:p>
    <w:p w:rsidR="002C78AF" w:rsidRDefault="002C78AF"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0733E2" w:rsidRDefault="000733E2" w:rsidP="002C78AF">
      <w:pPr>
        <w:widowControl w:val="0"/>
        <w:autoSpaceDE w:val="0"/>
        <w:autoSpaceDN w:val="0"/>
        <w:adjustRightInd w:val="0"/>
        <w:spacing w:after="0" w:line="240" w:lineRule="auto"/>
        <w:jc w:val="both"/>
        <w:rPr>
          <w:rFonts w:ascii="Times New Roman" w:hAnsi="Times New Roman"/>
          <w:sz w:val="16"/>
          <w:szCs w:val="16"/>
        </w:rPr>
      </w:pPr>
    </w:p>
    <w:p w:rsidR="00A85B8B"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A85B8B"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A85B8B"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A85B8B"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A85B8B"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A85B8B"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A85B8B"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A85B8B" w:rsidRPr="002C78AF" w:rsidRDefault="00A85B8B" w:rsidP="002C78AF">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2C78AF">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Pr="002C78AF" w:rsidRDefault="002C78AF" w:rsidP="00CB7491">
      <w:pPr>
        <w:widowControl w:val="0"/>
        <w:autoSpaceDE w:val="0"/>
        <w:autoSpaceDN w:val="0"/>
        <w:adjustRightInd w:val="0"/>
        <w:spacing w:after="0" w:line="240" w:lineRule="auto"/>
        <w:jc w:val="both"/>
        <w:rPr>
          <w:rFonts w:ascii="Times New Roman" w:hAnsi="Times New Roman"/>
          <w:sz w:val="16"/>
          <w:szCs w:val="16"/>
        </w:rPr>
      </w:pPr>
    </w:p>
    <w:p w:rsidR="002C78AF" w:rsidRDefault="002C78AF" w:rsidP="00CB7491">
      <w:pPr>
        <w:widowControl w:val="0"/>
        <w:autoSpaceDE w:val="0"/>
        <w:autoSpaceDN w:val="0"/>
        <w:adjustRightInd w:val="0"/>
        <w:spacing w:after="0" w:line="240" w:lineRule="auto"/>
        <w:jc w:val="both"/>
        <w:rPr>
          <w:rFonts w:ascii="Times New Roman" w:hAnsi="Times New Roman"/>
          <w:sz w:val="18"/>
          <w:szCs w:val="18"/>
        </w:rPr>
      </w:pPr>
    </w:p>
    <w:p w:rsidR="002C78AF" w:rsidRDefault="002C78AF" w:rsidP="00CB7491">
      <w:pPr>
        <w:widowControl w:val="0"/>
        <w:autoSpaceDE w:val="0"/>
        <w:autoSpaceDN w:val="0"/>
        <w:adjustRightInd w:val="0"/>
        <w:spacing w:after="0" w:line="240" w:lineRule="auto"/>
        <w:jc w:val="both"/>
        <w:rPr>
          <w:rFonts w:ascii="Times New Roman" w:hAnsi="Times New Roman"/>
          <w:sz w:val="18"/>
          <w:szCs w:val="18"/>
        </w:rPr>
      </w:pPr>
    </w:p>
    <w:p w:rsidR="002C78AF" w:rsidRDefault="002C78AF" w:rsidP="00CB7491">
      <w:pPr>
        <w:widowControl w:val="0"/>
        <w:autoSpaceDE w:val="0"/>
        <w:autoSpaceDN w:val="0"/>
        <w:adjustRightInd w:val="0"/>
        <w:spacing w:after="0" w:line="240" w:lineRule="auto"/>
        <w:jc w:val="both"/>
        <w:rPr>
          <w:rFonts w:ascii="Times New Roman" w:hAnsi="Times New Roman"/>
          <w:sz w:val="18"/>
          <w:szCs w:val="18"/>
        </w:rPr>
      </w:pPr>
    </w:p>
    <w:p w:rsidR="00A85B8B" w:rsidRPr="00185DDF" w:rsidRDefault="00A85B8B"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0F0FB9"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DA10D8">
              <w:rPr>
                <w:rFonts w:ascii="Times New Roman" w:hAnsi="Times New Roman"/>
                <w:sz w:val="16"/>
                <w:szCs w:val="16"/>
              </w:rPr>
              <w:t xml:space="preserve">  - </w:t>
            </w:r>
            <w:proofErr w:type="spellStart"/>
            <w:r w:rsidR="00DA10D8">
              <w:rPr>
                <w:rFonts w:ascii="Times New Roman" w:hAnsi="Times New Roman"/>
                <w:sz w:val="16"/>
                <w:szCs w:val="16"/>
              </w:rPr>
              <w:t>Тугунова</w:t>
            </w:r>
            <w:proofErr w:type="spellEnd"/>
            <w:r w:rsidR="00DA10D8">
              <w:rPr>
                <w:rFonts w:ascii="Times New Roman" w:hAnsi="Times New Roman"/>
                <w:sz w:val="16"/>
                <w:szCs w:val="16"/>
              </w:rPr>
              <w:t xml:space="preserve">  Л.А</w:t>
            </w:r>
            <w:r w:rsidRPr="001D3220">
              <w:rPr>
                <w:rFonts w:ascii="Times New Roman" w:hAnsi="Times New Roman"/>
                <w:sz w:val="16"/>
                <w:szCs w:val="16"/>
              </w:rPr>
              <w:t>.</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BA739E">
      <w:headerReference w:type="default" r:id="rId23"/>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166" w:rsidRDefault="009D6166" w:rsidP="00063BDE">
      <w:pPr>
        <w:spacing w:after="0" w:line="240" w:lineRule="auto"/>
      </w:pPr>
      <w:r>
        <w:separator/>
      </w:r>
    </w:p>
  </w:endnote>
  <w:endnote w:type="continuationSeparator" w:id="0">
    <w:p w:rsidR="009D6166" w:rsidRDefault="009D6166"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166" w:rsidRDefault="009D6166" w:rsidP="00063BDE">
      <w:pPr>
        <w:spacing w:after="0" w:line="240" w:lineRule="auto"/>
      </w:pPr>
      <w:r>
        <w:separator/>
      </w:r>
    </w:p>
  </w:footnote>
  <w:footnote w:type="continuationSeparator" w:id="0">
    <w:p w:rsidR="009D6166" w:rsidRDefault="009D6166"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A1622D"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0F0FB9">
      <w:rPr>
        <w:rFonts w:ascii="Times New Roman" w:hAnsi="Times New Roman"/>
        <w:b/>
        <w:noProof/>
        <w:color w:val="003300"/>
        <w:sz w:val="16"/>
        <w:szCs w:val="16"/>
      </w:rPr>
      <w:t>7</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5430B"/>
    <w:multiLevelType w:val="hybridMultilevel"/>
    <w:tmpl w:val="9F1A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9"/>
  </w:num>
  <w:num w:numId="27">
    <w:abstractNumId w:val="21"/>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50562"/>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33E2"/>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36AE"/>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0FB9"/>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ACE"/>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54B8"/>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28B4"/>
    <w:rsid w:val="002B32BB"/>
    <w:rsid w:val="002B3F2D"/>
    <w:rsid w:val="002B56F9"/>
    <w:rsid w:val="002B613E"/>
    <w:rsid w:val="002B7EC1"/>
    <w:rsid w:val="002C03F7"/>
    <w:rsid w:val="002C0FAB"/>
    <w:rsid w:val="002C1A44"/>
    <w:rsid w:val="002C1FCF"/>
    <w:rsid w:val="002C2094"/>
    <w:rsid w:val="002C2E80"/>
    <w:rsid w:val="002C3D01"/>
    <w:rsid w:val="002C4993"/>
    <w:rsid w:val="002C4D9C"/>
    <w:rsid w:val="002C52D4"/>
    <w:rsid w:val="002C5AF9"/>
    <w:rsid w:val="002C64C2"/>
    <w:rsid w:val="002C78AF"/>
    <w:rsid w:val="002D0DF5"/>
    <w:rsid w:val="002D20ED"/>
    <w:rsid w:val="002D25BA"/>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00A"/>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06BA"/>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0BB8"/>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41B1"/>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99C"/>
    <w:rsid w:val="00624D5F"/>
    <w:rsid w:val="00624ED3"/>
    <w:rsid w:val="006252B9"/>
    <w:rsid w:val="00625B14"/>
    <w:rsid w:val="006278F1"/>
    <w:rsid w:val="00627924"/>
    <w:rsid w:val="00627D4C"/>
    <w:rsid w:val="00627E1C"/>
    <w:rsid w:val="0063212D"/>
    <w:rsid w:val="00632D5A"/>
    <w:rsid w:val="00634B58"/>
    <w:rsid w:val="006357F5"/>
    <w:rsid w:val="006369C2"/>
    <w:rsid w:val="00640825"/>
    <w:rsid w:val="00640861"/>
    <w:rsid w:val="006409BB"/>
    <w:rsid w:val="0064167C"/>
    <w:rsid w:val="00641A6E"/>
    <w:rsid w:val="0064284E"/>
    <w:rsid w:val="00642A2E"/>
    <w:rsid w:val="006430D3"/>
    <w:rsid w:val="0064353C"/>
    <w:rsid w:val="006441B5"/>
    <w:rsid w:val="0064797A"/>
    <w:rsid w:val="0065034E"/>
    <w:rsid w:val="00650BD9"/>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149"/>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57A2"/>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6B74"/>
    <w:rsid w:val="00706DF5"/>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2764"/>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0EEA"/>
    <w:rsid w:val="007E1846"/>
    <w:rsid w:val="007E2F0B"/>
    <w:rsid w:val="007E36E1"/>
    <w:rsid w:val="007E3B0D"/>
    <w:rsid w:val="007E5A53"/>
    <w:rsid w:val="007E5FAC"/>
    <w:rsid w:val="007E64B3"/>
    <w:rsid w:val="007E6574"/>
    <w:rsid w:val="007E68A7"/>
    <w:rsid w:val="007E6996"/>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2053"/>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155"/>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733"/>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6C0"/>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1CB8"/>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12E9"/>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2413"/>
    <w:rsid w:val="009D3DF5"/>
    <w:rsid w:val="009D481B"/>
    <w:rsid w:val="009D50B1"/>
    <w:rsid w:val="009D6012"/>
    <w:rsid w:val="009D6166"/>
    <w:rsid w:val="009D66C2"/>
    <w:rsid w:val="009D679D"/>
    <w:rsid w:val="009D6B91"/>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22D"/>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5B8B"/>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097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1DF"/>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39E"/>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8C3"/>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0347"/>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2BF"/>
    <w:rsid w:val="00D057B3"/>
    <w:rsid w:val="00D05C23"/>
    <w:rsid w:val="00D05C5D"/>
    <w:rsid w:val="00D10DB7"/>
    <w:rsid w:val="00D11660"/>
    <w:rsid w:val="00D11AAE"/>
    <w:rsid w:val="00D11D81"/>
    <w:rsid w:val="00D12A44"/>
    <w:rsid w:val="00D12EE1"/>
    <w:rsid w:val="00D131C9"/>
    <w:rsid w:val="00D152BE"/>
    <w:rsid w:val="00D160E2"/>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0D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AD6"/>
    <w:rsid w:val="00DB1C0E"/>
    <w:rsid w:val="00DB2616"/>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030"/>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CD1"/>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47CA"/>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87FEB"/>
    <w:rsid w:val="00E911C0"/>
    <w:rsid w:val="00E91FFD"/>
    <w:rsid w:val="00E9331A"/>
    <w:rsid w:val="00E944CF"/>
    <w:rsid w:val="00E94727"/>
    <w:rsid w:val="00E948C8"/>
    <w:rsid w:val="00E94C90"/>
    <w:rsid w:val="00E951B5"/>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3440"/>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5A8B"/>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E635D"/>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article-renderblock">
    <w:name w:val="article-render__block"/>
    <w:basedOn w:val="a"/>
    <w:rsid w:val="00DB1AD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FSS_Samara"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63fss"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glavap-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3CB8-68E3-455D-8B6D-02CF78AC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15</cp:revision>
  <cp:lastPrinted>2018-01-25T04:51:00Z</cp:lastPrinted>
  <dcterms:created xsi:type="dcterms:W3CDTF">2020-03-27T06:52:00Z</dcterms:created>
  <dcterms:modified xsi:type="dcterms:W3CDTF">2020-03-27T10:44:00Z</dcterms:modified>
</cp:coreProperties>
</file>