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5" w:rsidRPr="00144065" w:rsidRDefault="00144065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406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00100" cy="982980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65" w:rsidRPr="00144065" w:rsidRDefault="00144065" w:rsidP="00144065">
      <w:pPr>
        <w:tabs>
          <w:tab w:val="left" w:pos="9355"/>
        </w:tabs>
        <w:ind w:left="-142" w:right="-143"/>
        <w:rPr>
          <w:rFonts w:ascii="Times New Roman" w:hAnsi="Times New Roman" w:cs="Times New Roman"/>
          <w:b/>
          <w:shadow/>
          <w:sz w:val="28"/>
          <w:szCs w:val="28"/>
        </w:rPr>
      </w:pPr>
      <w:r w:rsidRPr="00144065">
        <w:rPr>
          <w:rFonts w:ascii="Times New Roman" w:hAnsi="Times New Roman" w:cs="Times New Roman"/>
          <w:b/>
          <w:shadow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АЦИЯ ГОРОДСКОГО ПОСЕЛЕНИЯ ПЕТРА </w:t>
      </w:r>
      <w:r w:rsidRPr="00144065">
        <w:rPr>
          <w:rFonts w:ascii="Times New Roman" w:hAnsi="Times New Roman" w:cs="Times New Roman"/>
          <w:b/>
          <w:shadow/>
          <w:sz w:val="28"/>
          <w:szCs w:val="28"/>
        </w:rPr>
        <w:t>ДУБРАВА МУНИЦИПАЛ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ЬНОГО РАЙОНА </w:t>
      </w:r>
      <w:proofErr w:type="gramStart"/>
      <w:r>
        <w:rPr>
          <w:rFonts w:ascii="Times New Roman" w:hAnsi="Times New Roman" w:cs="Times New Roman"/>
          <w:b/>
          <w:shadow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hadow/>
          <w:sz w:val="28"/>
          <w:szCs w:val="28"/>
        </w:rPr>
        <w:t xml:space="preserve"> САМАРСКОЙ </w:t>
      </w:r>
      <w:r w:rsidRPr="00144065">
        <w:rPr>
          <w:rFonts w:ascii="Times New Roman" w:hAnsi="Times New Roman" w:cs="Times New Roman"/>
          <w:b/>
          <w:shadow/>
          <w:sz w:val="28"/>
          <w:szCs w:val="28"/>
        </w:rPr>
        <w:t>ОБЛАСТИ</w:t>
      </w:r>
    </w:p>
    <w:p w:rsidR="00144065" w:rsidRPr="00144065" w:rsidRDefault="00144065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4065" w:rsidRPr="00144065" w:rsidRDefault="00144065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4065" w:rsidRPr="00144065" w:rsidRDefault="00144065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065" w:rsidRPr="00144065" w:rsidRDefault="00E93769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0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 26.11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 №  342</w:t>
      </w:r>
    </w:p>
    <w:p w:rsidR="00144065" w:rsidRPr="00144065" w:rsidRDefault="00144065" w:rsidP="0014406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44065" w:rsidRDefault="00144065" w:rsidP="0014406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4406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4065">
        <w:rPr>
          <w:rFonts w:ascii="Times New Roman" w:hAnsi="Times New Roman" w:cs="Times New Roman"/>
          <w:sz w:val="28"/>
          <w:szCs w:val="28"/>
        </w:rPr>
        <w:t xml:space="preserve">кциона по продаже права на заключение договора аренды земельного участка (земли населенных пунктов) </w:t>
      </w:r>
    </w:p>
    <w:p w:rsidR="00E93769" w:rsidRDefault="00E93769" w:rsidP="00144065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769" w:rsidRDefault="00144065" w:rsidP="00E93769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065">
        <w:rPr>
          <w:rFonts w:ascii="Times New Roman" w:hAnsi="Times New Roman" w:cs="Times New Roman"/>
          <w:sz w:val="28"/>
          <w:szCs w:val="28"/>
        </w:rPr>
        <w:t>Рассмотрев представленные материалы, руководствуясь Земельным Кодексом РФ,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144065" w:rsidRPr="00144065" w:rsidRDefault="00E93769" w:rsidP="00E93769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65" w:rsidRPr="00144065">
        <w:rPr>
          <w:rFonts w:ascii="Times New Roman" w:hAnsi="Times New Roman" w:cs="Times New Roman"/>
          <w:sz w:val="28"/>
          <w:szCs w:val="28"/>
        </w:rPr>
        <w:t>1. Организовать аукцион (открытый по составу участников) по продаже права на заключение договора аренды земельного участка (земли населенных пунктов) дл</w:t>
      </w:r>
      <w:r w:rsidR="00144065">
        <w:rPr>
          <w:rFonts w:ascii="Times New Roman" w:hAnsi="Times New Roman" w:cs="Times New Roman"/>
          <w:sz w:val="28"/>
          <w:szCs w:val="28"/>
        </w:rPr>
        <w:t>я размещения нежилого здания (магазин)</w:t>
      </w:r>
      <w:r w:rsidR="00144065" w:rsidRPr="00144065">
        <w:rPr>
          <w:rFonts w:ascii="Times New Roman" w:hAnsi="Times New Roman" w:cs="Times New Roman"/>
          <w:sz w:val="28"/>
          <w:szCs w:val="28"/>
        </w:rPr>
        <w:t>, сроком на 5 (пять) лет,</w:t>
      </w:r>
      <w:r w:rsidR="00144065">
        <w:rPr>
          <w:rFonts w:ascii="Times New Roman" w:hAnsi="Times New Roman" w:cs="Times New Roman"/>
          <w:sz w:val="28"/>
          <w:szCs w:val="28"/>
        </w:rPr>
        <w:t xml:space="preserve"> кадастровый номер 63:17:0302012:1195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44065">
        <w:rPr>
          <w:rFonts w:ascii="Times New Roman" w:hAnsi="Times New Roman" w:cs="Times New Roman"/>
          <w:sz w:val="28"/>
          <w:szCs w:val="28"/>
        </w:rPr>
        <w:t>54 (пятьдесят четыре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) кв.м., расположенного по адресу: </w:t>
      </w:r>
      <w:proofErr w:type="gramStart"/>
      <w:r w:rsidR="00144065" w:rsidRPr="00144065">
        <w:rPr>
          <w:rFonts w:ascii="Times New Roman" w:hAnsi="Times New Roman" w:cs="Times New Roman"/>
          <w:sz w:val="28"/>
          <w:szCs w:val="28"/>
        </w:rPr>
        <w:t>Самарская область, Волжский район, п.г.</w:t>
      </w:r>
      <w:r>
        <w:rPr>
          <w:rFonts w:ascii="Times New Roman" w:hAnsi="Times New Roman" w:cs="Times New Roman"/>
          <w:sz w:val="28"/>
          <w:szCs w:val="28"/>
        </w:rPr>
        <w:t>т. Петра Дубрава, ул. Садовая</w:t>
      </w:r>
      <w:r w:rsidR="00144065" w:rsidRPr="00144065">
        <w:rPr>
          <w:rFonts w:ascii="Times New Roman" w:hAnsi="Times New Roman" w:cs="Times New Roman"/>
          <w:sz w:val="28"/>
          <w:szCs w:val="28"/>
        </w:rPr>
        <w:t>, участок б/н.</w:t>
      </w:r>
      <w:proofErr w:type="gramEnd"/>
    </w:p>
    <w:p w:rsidR="00144065" w:rsidRPr="00144065" w:rsidRDefault="00144065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sz w:val="28"/>
          <w:szCs w:val="28"/>
        </w:rPr>
        <w:t>Ограничения и обременения: не зарегистрированы.</w:t>
      </w:r>
      <w:r w:rsidRPr="00144065">
        <w:rPr>
          <w:rFonts w:ascii="Times New Roman" w:hAnsi="Times New Roman" w:cs="Times New Roman"/>
          <w:sz w:val="28"/>
          <w:szCs w:val="28"/>
        </w:rPr>
        <w:tab/>
      </w:r>
    </w:p>
    <w:p w:rsidR="00144065" w:rsidRPr="00144065" w:rsidRDefault="00E93769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65" w:rsidRPr="00144065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144065" w:rsidRPr="00144065" w:rsidRDefault="00E93769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2.1. Начальную цену предмета аукциона, указанного в пункте 1 настоящего Постановления, в размере </w:t>
      </w:r>
      <w:r>
        <w:rPr>
          <w:rFonts w:ascii="Times New Roman" w:hAnsi="Times New Roman" w:cs="Times New Roman"/>
          <w:sz w:val="28"/>
          <w:szCs w:val="28"/>
        </w:rPr>
        <w:t xml:space="preserve">7 450 (семь тысяч четыреста пятьдесят) 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00 копеек в год</w:t>
      </w:r>
      <w:r w:rsidR="00144065" w:rsidRPr="00144065">
        <w:rPr>
          <w:rFonts w:ascii="Times New Roman" w:hAnsi="Times New Roman" w:cs="Times New Roman"/>
          <w:sz w:val="28"/>
          <w:szCs w:val="28"/>
        </w:rPr>
        <w:t>, согласно отчету об оценке, выполненном</w:t>
      </w:r>
      <w:proofErr w:type="gramStart"/>
      <w:r w:rsidR="00144065" w:rsidRPr="0014406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44065" w:rsidRPr="00144065">
        <w:rPr>
          <w:rFonts w:ascii="Times New Roman" w:hAnsi="Times New Roman" w:cs="Times New Roman"/>
          <w:sz w:val="28"/>
          <w:szCs w:val="28"/>
        </w:rPr>
        <w:t xml:space="preserve"> «РЕГИОН». </w:t>
      </w:r>
    </w:p>
    <w:p w:rsidR="00144065" w:rsidRDefault="00E93769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2.2. Величину повышения начальной цены предмета аукциона («шаг аукциона») в размере </w:t>
      </w:r>
      <w:r>
        <w:rPr>
          <w:rFonts w:ascii="Times New Roman" w:hAnsi="Times New Roman" w:cs="Times New Roman"/>
          <w:sz w:val="28"/>
          <w:szCs w:val="28"/>
        </w:rPr>
        <w:t>220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двадцать</w:t>
      </w:r>
      <w:r w:rsidR="00144065" w:rsidRPr="00144065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144065" w:rsidRPr="00144065" w:rsidRDefault="00E93769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65" w:rsidRPr="00144065">
        <w:rPr>
          <w:rFonts w:ascii="Times New Roman" w:hAnsi="Times New Roman" w:cs="Times New Roman"/>
          <w:sz w:val="28"/>
          <w:szCs w:val="28"/>
        </w:rPr>
        <w:t>2.3.  Задаток в размере с</w:t>
      </w:r>
      <w:r>
        <w:rPr>
          <w:rFonts w:ascii="Times New Roman" w:hAnsi="Times New Roman" w:cs="Times New Roman"/>
          <w:sz w:val="28"/>
          <w:szCs w:val="28"/>
        </w:rPr>
        <w:t xml:space="preserve">та процентов, что составляет 7 450 (семь тысяч </w:t>
      </w:r>
      <w:r>
        <w:rPr>
          <w:rFonts w:ascii="Times New Roman" w:hAnsi="Times New Roman" w:cs="Times New Roman"/>
          <w:sz w:val="28"/>
          <w:szCs w:val="28"/>
        </w:rPr>
        <w:lastRenderedPageBreak/>
        <w:t>четыреста пятьдесят</w:t>
      </w:r>
      <w:r w:rsidR="00144065" w:rsidRPr="00144065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144065" w:rsidRPr="00144065" w:rsidRDefault="00E93769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65" w:rsidRPr="00144065">
        <w:rPr>
          <w:rFonts w:ascii="Times New Roman" w:hAnsi="Times New Roman" w:cs="Times New Roman"/>
          <w:sz w:val="28"/>
          <w:szCs w:val="28"/>
        </w:rPr>
        <w:t>3. Информацию о проведен</w:t>
      </w:r>
      <w:proofErr w:type="gramStart"/>
      <w:r w:rsidR="00144065" w:rsidRPr="0014406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44065" w:rsidRPr="00144065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144065" w:rsidRPr="00144065" w:rsidRDefault="00E93769" w:rsidP="001440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065" w:rsidRPr="00144065">
        <w:rPr>
          <w:rFonts w:ascii="Times New Roman" w:hAnsi="Times New Roman" w:cs="Times New Roman"/>
          <w:sz w:val="28"/>
          <w:szCs w:val="28"/>
        </w:rPr>
        <w:t xml:space="preserve">3.1. Разместить на официальном </w:t>
      </w:r>
      <w:hyperlink r:id="rId6" w:history="1">
        <w:r w:rsidR="00144065" w:rsidRPr="00144065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144065" w:rsidRPr="0014406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144065" w:rsidRPr="00144065" w:rsidRDefault="00E93769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065" w:rsidRPr="00144065">
        <w:rPr>
          <w:rFonts w:ascii="Times New Roman" w:hAnsi="Times New Roman" w:cs="Times New Roman"/>
          <w:sz w:val="28"/>
          <w:szCs w:val="28"/>
        </w:rPr>
        <w:t>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144065" w:rsidRPr="00144065" w:rsidRDefault="00144065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sz w:val="28"/>
          <w:szCs w:val="28"/>
        </w:rPr>
        <w:tab/>
      </w:r>
    </w:p>
    <w:p w:rsidR="00144065" w:rsidRPr="00144065" w:rsidRDefault="00144065" w:rsidP="0014406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4065" w:rsidRPr="00144065" w:rsidRDefault="00144065" w:rsidP="0014406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Глава</w:t>
      </w: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городского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поселения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44065" w:rsidRPr="00144065" w:rsidRDefault="00144065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Петра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440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Дубрава        </w:t>
      </w:r>
      <w:r w:rsidRPr="001440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Pr="0014406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В.А.Крашенинниеов</w:t>
      </w:r>
      <w:proofErr w:type="spellEnd"/>
      <w:r w:rsidRPr="00144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4065" w:rsidRPr="00144065" w:rsidRDefault="00144065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4065" w:rsidRDefault="00144065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065" w:rsidRPr="00144065" w:rsidRDefault="00144065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065">
        <w:rPr>
          <w:rFonts w:ascii="Times New Roman" w:hAnsi="Times New Roman" w:cs="Times New Roman"/>
          <w:sz w:val="28"/>
          <w:szCs w:val="28"/>
        </w:rPr>
        <w:t>226-16-15</w:t>
      </w:r>
    </w:p>
    <w:p w:rsidR="00144065" w:rsidRPr="00144065" w:rsidRDefault="00144065" w:rsidP="00144065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4065" w:rsidRDefault="00144065" w:rsidP="00144065"/>
    <w:p w:rsidR="00144065" w:rsidRDefault="00144065" w:rsidP="00144065"/>
    <w:p w:rsidR="00144065" w:rsidRDefault="00144065" w:rsidP="00144065"/>
    <w:p w:rsidR="00144065" w:rsidRDefault="00144065" w:rsidP="00144065"/>
    <w:p w:rsidR="00144065" w:rsidRDefault="00144065" w:rsidP="00144065"/>
    <w:p w:rsidR="00144065" w:rsidRDefault="00144065" w:rsidP="00144065"/>
    <w:p w:rsidR="00144065" w:rsidRDefault="00144065" w:rsidP="00144065"/>
    <w:p w:rsidR="00144065" w:rsidRDefault="00144065" w:rsidP="00144065"/>
    <w:p w:rsidR="00CC0DBB" w:rsidRDefault="00CC0DBB"/>
    <w:p w:rsidR="005054A6" w:rsidRDefault="005054A6"/>
    <w:p w:rsidR="005054A6" w:rsidRDefault="005054A6"/>
    <w:p w:rsidR="005054A6" w:rsidRDefault="005054A6"/>
    <w:p w:rsidR="005054A6" w:rsidRDefault="005054A6"/>
    <w:p w:rsidR="005054A6" w:rsidRDefault="005054A6"/>
    <w:p w:rsidR="005054A6" w:rsidRDefault="005054A6"/>
    <w:p w:rsidR="005054A6" w:rsidRPr="00B514DB" w:rsidRDefault="005054A6" w:rsidP="006B480F">
      <w:pPr>
        <w:pBdr>
          <w:top w:val="single" w:sz="4" w:space="31" w:color="FFFFFF"/>
          <w:left w:val="single" w:sz="4" w:space="4" w:color="FFFFFF"/>
          <w:bottom w:val="single" w:sz="4" w:space="0" w:color="FFFFFF"/>
          <w:right w:val="single" w:sz="4" w:space="4" w:color="FFFFFF"/>
        </w:pBdr>
        <w:spacing w:line="360" w:lineRule="auto"/>
        <w:rPr>
          <w:rFonts w:ascii="Times New Roman" w:eastAsia="Times New Roman" w:hAnsi="Times New Roman" w:cs="Calibri"/>
          <w:u w:val="single"/>
          <w:lang w:eastAsia="ar-SA" w:bidi="ar-SA"/>
        </w:rPr>
      </w:pPr>
    </w:p>
    <w:p w:rsidR="005054A6" w:rsidRPr="008057EE" w:rsidRDefault="00ED3B99" w:rsidP="006B480F">
      <w:pPr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085F03">
        <w:rPr>
          <w:rFonts w:ascii="Times New Roman" w:hAnsi="Times New Roman" w:cs="Times New Roman"/>
          <w:b/>
          <w:bCs/>
          <w:lang w:eastAsia="ar-SA"/>
        </w:rPr>
        <w:t xml:space="preserve">   </w:t>
      </w:r>
    </w:p>
    <w:p w:rsidR="005054A6" w:rsidRDefault="005054A6"/>
    <w:sectPr w:rsidR="005054A6" w:rsidSect="00144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4D31"/>
    <w:multiLevelType w:val="hybridMultilevel"/>
    <w:tmpl w:val="C4D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65"/>
    <w:rsid w:val="000C2ADF"/>
    <w:rsid w:val="00144065"/>
    <w:rsid w:val="002D0F61"/>
    <w:rsid w:val="00444783"/>
    <w:rsid w:val="005054A6"/>
    <w:rsid w:val="006B480F"/>
    <w:rsid w:val="00733454"/>
    <w:rsid w:val="00793158"/>
    <w:rsid w:val="00CC0DBB"/>
    <w:rsid w:val="00E93769"/>
    <w:rsid w:val="00E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6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40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4065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4406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065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5054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54A6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9">
    <w:name w:val="Hyperlink"/>
    <w:rsid w:val="005054A6"/>
    <w:rPr>
      <w:color w:val="0000FF"/>
      <w:u w:val="single"/>
    </w:rPr>
  </w:style>
  <w:style w:type="paragraph" w:customStyle="1" w:styleId="3">
    <w:name w:val="Обычный3"/>
    <w:rsid w:val="005054A6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D3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EEE6F45936276CFE40428F953393DA09356399FD999D146AC0BF27C9B0D95F6B2139913C00F7B1p8C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4</cp:revision>
  <cp:lastPrinted>2019-11-27T06:10:00Z</cp:lastPrinted>
  <dcterms:created xsi:type="dcterms:W3CDTF">2019-11-27T05:50:00Z</dcterms:created>
  <dcterms:modified xsi:type="dcterms:W3CDTF">2020-01-21T05:52:00Z</dcterms:modified>
</cp:coreProperties>
</file>