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DB6BDA" w:rsidRPr="00D32757" w:rsidRDefault="004E0C3D" w:rsidP="00F2774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муниципального района Волжский Самарской области</w:t>
      </w:r>
    </w:p>
    <w:p w:rsidR="00904645" w:rsidRPr="00D32757" w:rsidRDefault="00904645" w:rsidP="0075350C">
      <w:pPr>
        <w:spacing w:after="0" w:line="240" w:lineRule="auto"/>
        <w:jc w:val="center"/>
        <w:rPr>
          <w:rFonts w:ascii="Times New Roman" w:eastAsia="Times New Roman" w:hAnsi="Times New Roman"/>
          <w:b/>
          <w:color w:val="1E7307"/>
          <w:spacing w:val="10"/>
          <w:lang w:bidi="en-US"/>
        </w:rPr>
      </w:pPr>
    </w:p>
    <w:p w:rsidR="00440517" w:rsidRDefault="00890858" w:rsidP="006E156A">
      <w:pPr>
        <w:spacing w:after="0" w:line="240" w:lineRule="auto"/>
        <w:rPr>
          <w:rFonts w:ascii="Times New Roman" w:eastAsia="Times New Roman" w:hAnsi="Times New Roman"/>
          <w:b/>
          <w:color w:val="1E7307"/>
          <w:lang w:bidi="en-US"/>
        </w:rPr>
      </w:pPr>
      <w:r>
        <w:rPr>
          <w:rFonts w:ascii="Times New Roman" w:eastAsia="Times New Roman" w:hAnsi="Times New Roman"/>
          <w:b/>
          <w:color w:val="1E7307"/>
          <w:lang w:bidi="en-US"/>
        </w:rPr>
        <w:t xml:space="preserve">  </w:t>
      </w:r>
      <w:r w:rsidR="00C14422">
        <w:rPr>
          <w:rFonts w:ascii="Times New Roman" w:eastAsia="Times New Roman" w:hAnsi="Times New Roman"/>
          <w:b/>
          <w:color w:val="1E7307"/>
          <w:lang w:bidi="en-US"/>
        </w:rPr>
        <w:t>Пятница</w:t>
      </w:r>
      <w:r>
        <w:rPr>
          <w:rFonts w:ascii="Times New Roman" w:eastAsia="Times New Roman" w:hAnsi="Times New Roman"/>
          <w:b/>
          <w:color w:val="1E7307"/>
          <w:lang w:bidi="en-US"/>
        </w:rPr>
        <w:t xml:space="preserve"> </w:t>
      </w:r>
      <w:r w:rsidR="008D1D19">
        <w:rPr>
          <w:rFonts w:ascii="Times New Roman" w:eastAsia="Times New Roman" w:hAnsi="Times New Roman"/>
          <w:b/>
          <w:color w:val="1E7307"/>
          <w:lang w:bidi="en-US"/>
        </w:rPr>
        <w:t xml:space="preserve"> </w:t>
      </w:r>
      <w:r w:rsidR="00C14422">
        <w:rPr>
          <w:rFonts w:ascii="Times New Roman" w:eastAsia="Times New Roman" w:hAnsi="Times New Roman"/>
          <w:b/>
          <w:color w:val="1E7307"/>
          <w:lang w:bidi="en-US"/>
        </w:rPr>
        <w:t>31 мая</w:t>
      </w:r>
      <w:r w:rsidR="00627924">
        <w:rPr>
          <w:rFonts w:ascii="Times New Roman" w:eastAsia="Times New Roman" w:hAnsi="Times New Roman"/>
          <w:b/>
          <w:color w:val="1E7307"/>
          <w:lang w:bidi="en-US"/>
        </w:rPr>
        <w:t xml:space="preserve">  2019</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0D006D" w:rsidRPr="00D32757">
        <w:rPr>
          <w:rFonts w:ascii="Times New Roman" w:eastAsia="Times New Roman" w:hAnsi="Times New Roman"/>
          <w:b/>
          <w:color w:val="1E7307"/>
          <w:lang w:bidi="en-US"/>
        </w:rPr>
        <w:t xml:space="preserve">       </w:t>
      </w:r>
      <w:r w:rsidR="00B51C9D">
        <w:rPr>
          <w:rFonts w:ascii="Times New Roman" w:eastAsia="Times New Roman" w:hAnsi="Times New Roman"/>
          <w:b/>
          <w:color w:val="1E7307"/>
          <w:lang w:bidi="en-US"/>
        </w:rPr>
        <w:t xml:space="preserve">         </w:t>
      </w:r>
      <w:r w:rsidR="002C405A">
        <w:rPr>
          <w:rFonts w:ascii="Times New Roman" w:eastAsia="Times New Roman" w:hAnsi="Times New Roman"/>
          <w:b/>
          <w:color w:val="1E7307"/>
          <w:lang w:bidi="en-US"/>
        </w:rPr>
        <w:t xml:space="preserve">   </w:t>
      </w:r>
      <w:r w:rsidR="00C14422">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384762">
        <w:rPr>
          <w:rFonts w:ascii="Times New Roman" w:eastAsia="Times New Roman" w:hAnsi="Times New Roman"/>
          <w:b/>
          <w:color w:val="1E7307"/>
          <w:lang w:bidi="en-US"/>
        </w:rPr>
        <w:t xml:space="preserve"> </w:t>
      </w:r>
      <w:r w:rsidR="00053CFC">
        <w:rPr>
          <w:rFonts w:ascii="Times New Roman" w:eastAsia="Times New Roman" w:hAnsi="Times New Roman"/>
          <w:b/>
          <w:color w:val="1E7307"/>
          <w:lang w:bidi="en-US"/>
        </w:rPr>
        <w:t>1</w:t>
      </w:r>
      <w:r w:rsidR="002C405A">
        <w:rPr>
          <w:rFonts w:ascii="Times New Roman" w:eastAsia="Times New Roman" w:hAnsi="Times New Roman"/>
          <w:b/>
          <w:color w:val="1E7307"/>
          <w:lang w:bidi="en-US"/>
        </w:rPr>
        <w:t>6</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8D1D19">
        <w:rPr>
          <w:rFonts w:ascii="Times New Roman" w:eastAsia="Times New Roman" w:hAnsi="Times New Roman"/>
          <w:b/>
          <w:color w:val="1E7307"/>
          <w:lang w:bidi="en-US"/>
        </w:rPr>
        <w:t>12</w:t>
      </w:r>
      <w:r w:rsidR="002C405A">
        <w:rPr>
          <w:rFonts w:ascii="Times New Roman" w:eastAsia="Times New Roman" w:hAnsi="Times New Roman"/>
          <w:b/>
          <w:color w:val="1E7307"/>
          <w:lang w:bidi="en-US"/>
        </w:rPr>
        <w:t>9</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p>
    <w:p w:rsidR="00384762" w:rsidRDefault="00384762" w:rsidP="00384762">
      <w:pPr>
        <w:spacing w:after="0" w:line="240" w:lineRule="auto"/>
        <w:jc w:val="center"/>
        <w:rPr>
          <w:rFonts w:ascii="Times New Roman" w:eastAsia="Times New Roman" w:hAnsi="Times New Roman"/>
          <w:b/>
          <w:color w:val="1E7307"/>
          <w:lang w:bidi="en-US"/>
        </w:rPr>
      </w:pPr>
    </w:p>
    <w:p w:rsidR="00851B35" w:rsidRDefault="00851B35" w:rsidP="00384762">
      <w:pPr>
        <w:spacing w:after="0" w:line="240" w:lineRule="auto"/>
        <w:jc w:val="center"/>
        <w:rPr>
          <w:rFonts w:ascii="Times New Roman" w:eastAsia="Times New Roman" w:hAnsi="Times New Roman"/>
          <w:b/>
          <w:color w:val="1E7307"/>
          <w:lang w:bidi="en-US"/>
        </w:rPr>
      </w:pPr>
    </w:p>
    <w:p w:rsidR="007B18D7" w:rsidRDefault="007B18D7" w:rsidP="00384762">
      <w:pPr>
        <w:spacing w:after="0" w:line="240" w:lineRule="auto"/>
        <w:jc w:val="center"/>
        <w:rPr>
          <w:rFonts w:ascii="Times New Roman" w:eastAsia="Times New Roman" w:hAnsi="Times New Roman"/>
          <w:b/>
          <w:lang w:bidi="en-US"/>
        </w:rPr>
      </w:pPr>
      <w:r w:rsidRPr="007B18D7">
        <w:rPr>
          <w:rFonts w:ascii="Times New Roman" w:eastAsia="Times New Roman" w:hAnsi="Times New Roman"/>
          <w:b/>
          <w:lang w:bidi="en-US"/>
        </w:rPr>
        <w:t>ИНФОРМАЦИЯ</w:t>
      </w:r>
    </w:p>
    <w:p w:rsidR="002C405A" w:rsidRDefault="002C405A" w:rsidP="00384762">
      <w:pPr>
        <w:spacing w:after="0" w:line="240" w:lineRule="auto"/>
        <w:jc w:val="center"/>
        <w:rPr>
          <w:rFonts w:ascii="Times New Roman" w:eastAsia="Times New Roman" w:hAnsi="Times New Roman"/>
          <w:b/>
          <w:lang w:bidi="en-US"/>
        </w:rPr>
      </w:pPr>
    </w:p>
    <w:p w:rsidR="007B18D7" w:rsidRDefault="007B18D7" w:rsidP="00384762">
      <w:pPr>
        <w:spacing w:after="0" w:line="240" w:lineRule="auto"/>
        <w:jc w:val="center"/>
        <w:rPr>
          <w:rFonts w:ascii="Times New Roman" w:eastAsia="Times New Roman" w:hAnsi="Times New Roman"/>
          <w:b/>
          <w:lang w:bidi="en-US"/>
        </w:rPr>
      </w:pPr>
    </w:p>
    <w:tbl>
      <w:tblPr>
        <w:tblW w:w="0" w:type="auto"/>
        <w:tblInd w:w="55" w:type="dxa"/>
        <w:tblLayout w:type="fixed"/>
        <w:tblCellMar>
          <w:top w:w="55" w:type="dxa"/>
          <w:left w:w="55" w:type="dxa"/>
          <w:bottom w:w="55" w:type="dxa"/>
          <w:right w:w="55" w:type="dxa"/>
        </w:tblCellMar>
        <w:tblLook w:val="0000"/>
      </w:tblPr>
      <w:tblGrid>
        <w:gridCol w:w="1309"/>
        <w:gridCol w:w="7847"/>
      </w:tblGrid>
      <w:tr w:rsidR="002C405A" w:rsidRPr="009A6791" w:rsidTr="002C405A">
        <w:trPr>
          <w:trHeight w:val="1355"/>
        </w:trPr>
        <w:tc>
          <w:tcPr>
            <w:tcW w:w="1309" w:type="dxa"/>
            <w:tcBorders>
              <w:bottom w:val="single" w:sz="1" w:space="0" w:color="000000"/>
            </w:tcBorders>
            <w:shd w:val="clear" w:color="auto" w:fill="auto"/>
          </w:tcPr>
          <w:p w:rsidR="002C405A" w:rsidRPr="002C405A" w:rsidRDefault="002C405A" w:rsidP="002C405A">
            <w:pPr>
              <w:pStyle w:val="afff"/>
              <w:snapToGrid w:val="0"/>
              <w:rPr>
                <w:rFonts w:ascii="Times New Roman" w:hAnsi="Times New Roman" w:cs="Times New Roman"/>
                <w:sz w:val="18"/>
                <w:szCs w:val="18"/>
              </w:rPr>
            </w:pPr>
            <w:r w:rsidRPr="002C405A">
              <w:rPr>
                <w:rFonts w:ascii="Times New Roman" w:hAnsi="Times New Roman" w:cs="Times New Roman"/>
                <w:noProof/>
                <w:sz w:val="18"/>
                <w:szCs w:val="18"/>
                <w:lang w:eastAsia="ru-RU" w:bidi="ar-SA"/>
              </w:rPr>
              <w:drawing>
                <wp:inline distT="0" distB="0" distL="0" distR="0">
                  <wp:extent cx="800100" cy="800100"/>
                  <wp:effectExtent l="19050" t="0" r="0" b="0"/>
                  <wp:docPr id="5"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7847" w:type="dxa"/>
            <w:tcBorders>
              <w:bottom w:val="single" w:sz="1" w:space="0" w:color="000000"/>
            </w:tcBorders>
            <w:shd w:val="clear" w:color="auto" w:fill="auto"/>
          </w:tcPr>
          <w:p w:rsidR="002C405A" w:rsidRPr="002C405A" w:rsidRDefault="002C405A" w:rsidP="002C405A">
            <w:pPr>
              <w:pStyle w:val="afff"/>
              <w:jc w:val="right"/>
              <w:rPr>
                <w:rFonts w:ascii="Times New Roman" w:hAnsi="Times New Roman" w:cs="Times New Roman"/>
                <w:b/>
                <w:bCs/>
                <w:color w:val="0070C0"/>
                <w:sz w:val="18"/>
                <w:szCs w:val="18"/>
              </w:rPr>
            </w:pPr>
            <w:r w:rsidRPr="002C405A">
              <w:rPr>
                <w:rFonts w:ascii="Times New Roman" w:hAnsi="Times New Roman" w:cs="Times New Roman"/>
                <w:b/>
                <w:bCs/>
                <w:color w:val="0070C0"/>
                <w:sz w:val="18"/>
                <w:szCs w:val="18"/>
              </w:rPr>
              <w:t xml:space="preserve">Филиал федерального государственного бюджетного учреждения </w:t>
            </w:r>
          </w:p>
          <w:p w:rsidR="002C405A" w:rsidRPr="002C405A" w:rsidRDefault="002C405A" w:rsidP="002C405A">
            <w:pPr>
              <w:pStyle w:val="afff"/>
              <w:jc w:val="right"/>
              <w:rPr>
                <w:rFonts w:ascii="Times New Roman" w:hAnsi="Times New Roman" w:cs="Times New Roman"/>
                <w:b/>
                <w:bCs/>
                <w:color w:val="0070C0"/>
                <w:sz w:val="18"/>
                <w:szCs w:val="18"/>
              </w:rPr>
            </w:pPr>
            <w:r w:rsidRPr="002C405A">
              <w:rPr>
                <w:rFonts w:ascii="Times New Roman" w:hAnsi="Times New Roman" w:cs="Times New Roman"/>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2C405A" w:rsidRPr="002C405A" w:rsidRDefault="002C405A" w:rsidP="002C405A">
            <w:pPr>
              <w:pStyle w:val="afff"/>
              <w:jc w:val="right"/>
              <w:rPr>
                <w:rFonts w:ascii="Times New Roman" w:hAnsi="Times New Roman" w:cs="Times New Roman"/>
                <w:b/>
                <w:bCs/>
                <w:color w:val="0066FF"/>
                <w:sz w:val="18"/>
                <w:szCs w:val="18"/>
              </w:rPr>
            </w:pPr>
          </w:p>
          <w:p w:rsidR="002C405A" w:rsidRPr="002C405A" w:rsidRDefault="002C405A" w:rsidP="002C405A">
            <w:pPr>
              <w:pStyle w:val="a5"/>
              <w:jc w:val="right"/>
              <w:rPr>
                <w:rFonts w:ascii="Times New Roman" w:hAnsi="Times New Roman"/>
                <w:b/>
                <w:bCs/>
                <w:color w:val="000000"/>
                <w:sz w:val="18"/>
                <w:szCs w:val="18"/>
              </w:rPr>
            </w:pPr>
            <w:r w:rsidRPr="002C405A">
              <w:rPr>
                <w:rFonts w:ascii="Times New Roman" w:hAnsi="Times New Roman"/>
                <w:b/>
                <w:bCs/>
                <w:color w:val="000000"/>
                <w:sz w:val="18"/>
                <w:szCs w:val="18"/>
              </w:rPr>
              <w:t>г. Самара, ул. Ленинская, 25а, корп.  № 1</w:t>
            </w:r>
          </w:p>
          <w:p w:rsidR="002C405A" w:rsidRPr="002C405A" w:rsidRDefault="002C405A" w:rsidP="002C405A">
            <w:pPr>
              <w:pStyle w:val="a5"/>
              <w:rPr>
                <w:rFonts w:ascii="Times New Roman" w:hAnsi="Times New Roman"/>
                <w:b/>
                <w:bCs/>
                <w:color w:val="000000"/>
                <w:sz w:val="18"/>
                <w:szCs w:val="18"/>
                <w:lang w:val="en-US"/>
              </w:rPr>
            </w:pPr>
            <w:r w:rsidRPr="002C405A">
              <w:rPr>
                <w:rFonts w:ascii="Times New Roman" w:hAnsi="Times New Roman"/>
                <w:b/>
                <w:bCs/>
                <w:color w:val="000000"/>
                <w:sz w:val="18"/>
                <w:szCs w:val="18"/>
                <w:lang w:val="en-US"/>
              </w:rPr>
              <w:t xml:space="preserve">               e-mail: </w:t>
            </w:r>
            <w:hyperlink r:id="rId10" w:history="1">
              <w:r w:rsidRPr="002C405A">
                <w:rPr>
                  <w:rStyle w:val="af"/>
                  <w:rFonts w:ascii="Times New Roman" w:hAnsi="Times New Roman"/>
                  <w:b/>
                  <w:bCs/>
                  <w:color w:val="000000"/>
                  <w:sz w:val="18"/>
                  <w:szCs w:val="18"/>
                  <w:lang w:val="en-US"/>
                </w:rPr>
                <w:t>pr_fkp@mail.ru</w:t>
              </w:r>
            </w:hyperlink>
            <w:r w:rsidRPr="002C405A">
              <w:rPr>
                <w:rFonts w:ascii="Times New Roman" w:hAnsi="Times New Roman"/>
                <w:b/>
                <w:bCs/>
                <w:color w:val="000000"/>
                <w:sz w:val="18"/>
                <w:szCs w:val="18"/>
                <w:lang w:val="en-US"/>
              </w:rPr>
              <w:t xml:space="preserve">, twitter: @pr_fkp, </w:t>
            </w:r>
            <w:r w:rsidRPr="002C405A">
              <w:rPr>
                <w:rFonts w:ascii="Times New Roman" w:hAnsi="Times New Roman"/>
                <w:b/>
                <w:bCs/>
                <w:color w:val="000000"/>
                <w:sz w:val="18"/>
                <w:szCs w:val="18"/>
              </w:rPr>
              <w:t>ВК</w:t>
            </w:r>
            <w:r w:rsidRPr="002C405A">
              <w:rPr>
                <w:rFonts w:ascii="Times New Roman" w:hAnsi="Times New Roman"/>
                <w:b/>
                <w:bCs/>
                <w:color w:val="000000"/>
                <w:sz w:val="18"/>
                <w:szCs w:val="18"/>
                <w:lang w:val="en-US"/>
              </w:rPr>
              <w:t>: vk.com/fkp_samara, www.kadastr.ru</w:t>
            </w:r>
          </w:p>
        </w:tc>
      </w:tr>
    </w:tbl>
    <w:p w:rsidR="002C405A" w:rsidRPr="002C405A" w:rsidRDefault="002C405A" w:rsidP="002C405A">
      <w:pPr>
        <w:spacing w:after="0" w:line="240" w:lineRule="auto"/>
        <w:ind w:left="357"/>
        <w:rPr>
          <w:rFonts w:ascii="Times New Roman" w:hAnsi="Times New Roman"/>
          <w:b/>
          <w:bCs/>
          <w:color w:val="0070C0"/>
          <w:sz w:val="18"/>
          <w:szCs w:val="18"/>
          <w:lang w:val="en-US"/>
        </w:rPr>
      </w:pPr>
    </w:p>
    <w:p w:rsidR="002C405A" w:rsidRPr="005C0DA2" w:rsidRDefault="002C405A" w:rsidP="002C405A">
      <w:pPr>
        <w:spacing w:after="0" w:line="240" w:lineRule="auto"/>
        <w:ind w:firstLine="708"/>
        <w:jc w:val="center"/>
        <w:rPr>
          <w:rFonts w:ascii="Times New Roman" w:hAnsi="Times New Roman"/>
          <w:b/>
          <w:bCs/>
          <w:color w:val="000080"/>
          <w:sz w:val="18"/>
          <w:szCs w:val="18"/>
          <w:lang w:val="en-US"/>
        </w:rPr>
      </w:pPr>
    </w:p>
    <w:p w:rsidR="002C405A" w:rsidRPr="002C405A" w:rsidRDefault="002C405A" w:rsidP="002C405A">
      <w:pPr>
        <w:spacing w:after="0" w:line="240" w:lineRule="auto"/>
        <w:ind w:firstLine="708"/>
        <w:jc w:val="center"/>
        <w:rPr>
          <w:rFonts w:ascii="Times New Roman" w:hAnsi="Times New Roman"/>
          <w:b/>
          <w:bCs/>
          <w:color w:val="000080"/>
          <w:sz w:val="18"/>
          <w:szCs w:val="18"/>
        </w:rPr>
      </w:pPr>
      <w:r w:rsidRPr="002C405A">
        <w:rPr>
          <w:rFonts w:ascii="Times New Roman" w:hAnsi="Times New Roman"/>
          <w:b/>
          <w:bCs/>
          <w:color w:val="000080"/>
          <w:sz w:val="18"/>
          <w:szCs w:val="18"/>
        </w:rPr>
        <w:t>В Кадастровой палате подвели итоги дачной горячей линии</w:t>
      </w:r>
    </w:p>
    <w:p w:rsidR="002C405A" w:rsidRDefault="002C405A" w:rsidP="002C405A">
      <w:pPr>
        <w:spacing w:after="0" w:line="240" w:lineRule="auto"/>
        <w:ind w:firstLine="708"/>
        <w:jc w:val="center"/>
        <w:rPr>
          <w:rFonts w:ascii="Times New Roman" w:hAnsi="Times New Roman"/>
          <w:bCs/>
          <w:i/>
          <w:color w:val="000080"/>
          <w:sz w:val="18"/>
          <w:szCs w:val="18"/>
        </w:rPr>
      </w:pPr>
      <w:r w:rsidRPr="002C405A">
        <w:rPr>
          <w:rFonts w:ascii="Times New Roman" w:hAnsi="Times New Roman"/>
          <w:bCs/>
          <w:i/>
          <w:color w:val="000080"/>
          <w:sz w:val="18"/>
          <w:szCs w:val="18"/>
        </w:rPr>
        <w:t>Эксперты назвали топ вопросов дачников</w:t>
      </w:r>
    </w:p>
    <w:p w:rsidR="002C405A" w:rsidRPr="002C405A" w:rsidRDefault="002C405A" w:rsidP="002C405A">
      <w:pPr>
        <w:spacing w:after="0" w:line="240" w:lineRule="auto"/>
        <w:ind w:firstLine="708"/>
        <w:jc w:val="center"/>
        <w:rPr>
          <w:rFonts w:ascii="Times New Roman" w:hAnsi="Times New Roman"/>
          <w:bCs/>
          <w:i/>
          <w:color w:val="000080"/>
          <w:sz w:val="18"/>
          <w:szCs w:val="18"/>
        </w:rPr>
      </w:pPr>
    </w:p>
    <w:p w:rsidR="002C405A" w:rsidRPr="002C405A" w:rsidRDefault="002C405A" w:rsidP="002C405A">
      <w:pPr>
        <w:spacing w:after="0" w:line="240" w:lineRule="auto"/>
        <w:ind w:firstLine="708"/>
        <w:jc w:val="both"/>
        <w:rPr>
          <w:rFonts w:ascii="Times New Roman" w:hAnsi="Times New Roman"/>
          <w:sz w:val="18"/>
          <w:szCs w:val="18"/>
        </w:rPr>
      </w:pPr>
      <w:r w:rsidRPr="002C405A">
        <w:rPr>
          <w:rFonts w:ascii="Times New Roman" w:hAnsi="Times New Roman"/>
          <w:sz w:val="18"/>
          <w:szCs w:val="18"/>
        </w:rPr>
        <w:t xml:space="preserve">Федеральная кадастровая палата в рамках </w:t>
      </w:r>
      <w:r w:rsidRPr="002C405A">
        <w:rPr>
          <w:rFonts w:ascii="Times New Roman" w:hAnsi="Times New Roman"/>
          <w:b/>
          <w:color w:val="000080"/>
          <w:sz w:val="18"/>
          <w:szCs w:val="18"/>
        </w:rPr>
        <w:t>Всероссийской недели правовой помощи</w:t>
      </w:r>
      <w:r w:rsidRPr="002C405A">
        <w:rPr>
          <w:rFonts w:ascii="Times New Roman" w:hAnsi="Times New Roman"/>
          <w:sz w:val="18"/>
          <w:szCs w:val="18"/>
        </w:rPr>
        <w:t xml:space="preserve"> владельцам загородной недвижимости провела «горячие линии» и дни открытых дверей во всех региональных филиалах. Эксперты по всей стране провели тысячи консультаций и ответили на вопросы владельцев приусадебных участков. </w:t>
      </w:r>
    </w:p>
    <w:p w:rsidR="002C405A" w:rsidRDefault="002C405A" w:rsidP="002C405A">
      <w:pPr>
        <w:spacing w:after="0" w:line="240" w:lineRule="auto"/>
        <w:ind w:firstLine="708"/>
        <w:jc w:val="both"/>
        <w:rPr>
          <w:rFonts w:ascii="Times New Roman" w:hAnsi="Times New Roman"/>
          <w:sz w:val="18"/>
          <w:szCs w:val="18"/>
        </w:rPr>
      </w:pPr>
      <w:r w:rsidRPr="002C405A">
        <w:rPr>
          <w:rFonts w:ascii="Times New Roman" w:hAnsi="Times New Roman"/>
          <w:sz w:val="18"/>
          <w:szCs w:val="18"/>
        </w:rPr>
        <w:t xml:space="preserve">По всей стране за консультациями к специалистам обратились около пяти тысяч человек. </w:t>
      </w:r>
      <w:r w:rsidRPr="002C405A">
        <w:rPr>
          <w:rFonts w:ascii="Times New Roman" w:hAnsi="Times New Roman"/>
          <w:b/>
          <w:color w:val="000080"/>
          <w:sz w:val="18"/>
          <w:szCs w:val="18"/>
        </w:rPr>
        <w:t>Жители Самарской области</w:t>
      </w:r>
      <w:r w:rsidRPr="002C405A">
        <w:rPr>
          <w:rFonts w:ascii="Times New Roman" w:hAnsi="Times New Roman"/>
          <w:sz w:val="18"/>
          <w:szCs w:val="18"/>
        </w:rPr>
        <w:t xml:space="preserve"> проявили себя как особенно активные граждане, именно в нашей губернии (наряду с Астраханским, Брянским, Нижегородским, Орловским, Саратовским регионами, Москвой и Санкт-Петербургом)  за информацией к экспертам обратилось больше всего граждан. </w:t>
      </w:r>
      <w:r w:rsidRPr="002C405A">
        <w:rPr>
          <w:rFonts w:ascii="Times New Roman" w:hAnsi="Times New Roman"/>
          <w:sz w:val="18"/>
          <w:szCs w:val="18"/>
        </w:rPr>
        <w:tab/>
        <w:t xml:space="preserve">Наибольшее количество вопросов, как, впрочем, и по всей стране, </w:t>
      </w:r>
      <w:r w:rsidRPr="002C405A">
        <w:rPr>
          <w:rFonts w:ascii="Times New Roman" w:hAnsi="Times New Roman"/>
          <w:b/>
          <w:color w:val="000080"/>
          <w:sz w:val="18"/>
          <w:szCs w:val="18"/>
        </w:rPr>
        <w:t xml:space="preserve">у самарцев вызывает тема «дачной амнистии» </w:t>
      </w:r>
      <w:r w:rsidRPr="002C405A">
        <w:rPr>
          <w:rFonts w:ascii="Times New Roman" w:hAnsi="Times New Roman"/>
          <w:sz w:val="18"/>
          <w:szCs w:val="18"/>
        </w:rPr>
        <w:t xml:space="preserve">(около 31% от общего количества поступивших вопросов в РФ, и 45% от поступивших вопросов в Самарской области). На втором месте по популярности у россиян оказался вопрос о необходимости оформления хозяйственных построек: сараев, теплиц и пр. (около 22% от всего количества обращений). Тут самарцы отличились, как показала региональная статистика обращений, кроме «дачной амнистии» их чаще всего интересовал механизм получения невостребованных документов в отношении объектов недвижимости (около 20% обращений). </w:t>
      </w:r>
    </w:p>
    <w:p w:rsidR="002C405A" w:rsidRDefault="009A6791" w:rsidP="002C405A">
      <w:pPr>
        <w:spacing w:after="0" w:line="240" w:lineRule="auto"/>
        <w:ind w:firstLine="708"/>
        <w:jc w:val="both"/>
        <w:rPr>
          <w:rFonts w:ascii="Times New Roman" w:hAnsi="Times New Roman"/>
          <w:sz w:val="18"/>
          <w:szCs w:val="18"/>
        </w:rPr>
      </w:pPr>
      <w:r w:rsidRPr="009A6791">
        <w:rPr>
          <w:rFonts w:ascii="Times New Roman" w:hAnsi="Times New Roman"/>
          <w:sz w:val="18"/>
          <w:szCs w:val="18"/>
        </w:rPr>
        <w:drawing>
          <wp:inline distT="0" distB="0" distL="0" distR="0">
            <wp:extent cx="3238497" cy="1981200"/>
            <wp:effectExtent l="19050" t="0" r="3" b="0"/>
            <wp:docPr id="6" name="Рисунок 3" descr="C:\Users\USER\Desktop\ГАЗЕТА\2019 год\для газет информация\№16(129)\фото_день консультац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ГАЗЕТА\2019 год\для газет информация\№16(129)\фото_день консультаций.jpg"/>
                    <pic:cNvPicPr>
                      <a:picLocks noChangeAspect="1" noChangeArrowheads="1"/>
                    </pic:cNvPicPr>
                  </pic:nvPicPr>
                  <pic:blipFill>
                    <a:blip r:embed="rId11" cstate="print"/>
                    <a:srcRect/>
                    <a:stretch>
                      <a:fillRect/>
                    </a:stretch>
                  </pic:blipFill>
                  <pic:spPr bwMode="auto">
                    <a:xfrm>
                      <a:off x="0" y="0"/>
                      <a:ext cx="3260685" cy="1994774"/>
                    </a:xfrm>
                    <a:prstGeom prst="rect">
                      <a:avLst/>
                    </a:prstGeom>
                    <a:noFill/>
                    <a:ln w="9525">
                      <a:noFill/>
                      <a:miter lim="800000"/>
                      <a:headEnd/>
                      <a:tailEnd/>
                    </a:ln>
                  </pic:spPr>
                </pic:pic>
              </a:graphicData>
            </a:graphic>
          </wp:inline>
        </w:drawing>
      </w:r>
    </w:p>
    <w:p w:rsidR="009A6791" w:rsidRDefault="009A6791" w:rsidP="002C405A">
      <w:pPr>
        <w:spacing w:after="0" w:line="240" w:lineRule="auto"/>
        <w:ind w:firstLine="708"/>
        <w:jc w:val="both"/>
        <w:rPr>
          <w:rFonts w:ascii="Times New Roman" w:hAnsi="Times New Roman"/>
          <w:sz w:val="18"/>
          <w:szCs w:val="18"/>
        </w:rPr>
      </w:pPr>
    </w:p>
    <w:p w:rsidR="009A6791" w:rsidRDefault="009A6791" w:rsidP="002C405A">
      <w:pPr>
        <w:spacing w:after="0" w:line="240" w:lineRule="auto"/>
        <w:ind w:firstLine="708"/>
        <w:jc w:val="both"/>
        <w:rPr>
          <w:rFonts w:ascii="Times New Roman" w:hAnsi="Times New Roman"/>
          <w:sz w:val="18"/>
          <w:szCs w:val="18"/>
        </w:rPr>
      </w:pPr>
    </w:p>
    <w:p w:rsidR="009A6791" w:rsidRDefault="009A6791" w:rsidP="002C405A">
      <w:pPr>
        <w:spacing w:after="0" w:line="240" w:lineRule="auto"/>
        <w:ind w:firstLine="708"/>
        <w:jc w:val="both"/>
        <w:rPr>
          <w:rFonts w:ascii="Times New Roman" w:hAnsi="Times New Roman"/>
          <w:sz w:val="18"/>
          <w:szCs w:val="18"/>
        </w:rPr>
      </w:pPr>
    </w:p>
    <w:p w:rsidR="009A6791" w:rsidRPr="002C405A" w:rsidRDefault="009A6791" w:rsidP="002C405A">
      <w:pPr>
        <w:spacing w:after="0" w:line="240" w:lineRule="auto"/>
        <w:ind w:firstLine="708"/>
        <w:jc w:val="both"/>
        <w:rPr>
          <w:rFonts w:ascii="Times New Roman" w:hAnsi="Times New Roman"/>
          <w:sz w:val="18"/>
          <w:szCs w:val="18"/>
        </w:rPr>
      </w:pPr>
    </w:p>
    <w:p w:rsidR="002C405A" w:rsidRPr="002C405A" w:rsidRDefault="002C405A" w:rsidP="002C405A">
      <w:pPr>
        <w:spacing w:after="0" w:line="240" w:lineRule="auto"/>
        <w:ind w:firstLine="708"/>
        <w:jc w:val="both"/>
        <w:rPr>
          <w:rFonts w:ascii="Times New Roman" w:hAnsi="Times New Roman"/>
          <w:sz w:val="18"/>
          <w:szCs w:val="18"/>
        </w:rPr>
      </w:pPr>
      <w:r w:rsidRPr="002C405A">
        <w:rPr>
          <w:rFonts w:ascii="Times New Roman" w:hAnsi="Times New Roman"/>
          <w:sz w:val="18"/>
          <w:szCs w:val="18"/>
        </w:rPr>
        <w:t xml:space="preserve">Весомую долю заняли вопросы по теме вступившего в силу закона «о садоводстве и огородничестве»: можно ли прописаться в садовом доме и как перевести его в жилой. Интересует людей тема определения кадастровой стоимости и расчета налога на имущество, а также процедура оспаривания кадастровой стоимости объектов недвижимости (в совокупности около 14% от всех обращений в РФ и 15% в Самарской области). </w:t>
      </w:r>
    </w:p>
    <w:p w:rsidR="002C405A" w:rsidRPr="002C405A" w:rsidRDefault="002C405A" w:rsidP="002C405A">
      <w:pPr>
        <w:spacing w:after="0" w:line="240" w:lineRule="auto"/>
        <w:ind w:firstLine="708"/>
        <w:jc w:val="both"/>
        <w:rPr>
          <w:rFonts w:ascii="Times New Roman" w:hAnsi="Times New Roman"/>
          <w:sz w:val="18"/>
          <w:szCs w:val="18"/>
        </w:rPr>
      </w:pPr>
      <w:r w:rsidRPr="002C405A">
        <w:rPr>
          <w:rFonts w:ascii="Times New Roman" w:hAnsi="Times New Roman"/>
          <w:sz w:val="18"/>
          <w:szCs w:val="18"/>
        </w:rPr>
        <w:t xml:space="preserve">Ещё один популярный для владельцев загородной недвижимости вопрос – необходимость уточнения границ земельного участка и получение детальных рекомендаций, как обезопасить сделки с загородной недвижимостью. </w:t>
      </w:r>
    </w:p>
    <w:p w:rsidR="002C405A" w:rsidRPr="002C405A" w:rsidRDefault="002C405A" w:rsidP="002C405A">
      <w:pPr>
        <w:spacing w:after="0" w:line="240" w:lineRule="auto"/>
        <w:ind w:firstLine="708"/>
        <w:jc w:val="both"/>
        <w:rPr>
          <w:rFonts w:ascii="Times New Roman" w:hAnsi="Times New Roman"/>
          <w:sz w:val="18"/>
          <w:szCs w:val="18"/>
        </w:rPr>
      </w:pPr>
      <w:r w:rsidRPr="002C405A">
        <w:rPr>
          <w:rFonts w:ascii="Times New Roman" w:hAnsi="Times New Roman"/>
          <w:sz w:val="18"/>
          <w:szCs w:val="18"/>
        </w:rPr>
        <w:t xml:space="preserve">Как отметил </w:t>
      </w:r>
      <w:r w:rsidRPr="002C405A">
        <w:rPr>
          <w:rFonts w:ascii="Times New Roman" w:hAnsi="Times New Roman"/>
          <w:b/>
          <w:sz w:val="18"/>
          <w:szCs w:val="18"/>
        </w:rPr>
        <w:t>глава Федеральной кадастровой палаты Парвиз Тухтасунов</w:t>
      </w:r>
      <w:r w:rsidRPr="002C405A">
        <w:rPr>
          <w:rFonts w:ascii="Times New Roman" w:hAnsi="Times New Roman"/>
          <w:sz w:val="18"/>
          <w:szCs w:val="18"/>
        </w:rPr>
        <w:t xml:space="preserve">, изменения «дачного» законодательства породило вопросы со стороны граждан, поэтому проведение единой недели консультаций помогло многим дачникам получить ответы на конкретные «личные» вопросы. </w:t>
      </w:r>
      <w:r w:rsidRPr="002C405A">
        <w:rPr>
          <w:rFonts w:ascii="Times New Roman" w:hAnsi="Times New Roman"/>
          <w:b/>
          <w:sz w:val="18"/>
          <w:szCs w:val="18"/>
        </w:rPr>
        <w:t>Директор Кадастровой палаты по Самарской области Андрей Жуков</w:t>
      </w:r>
      <w:r w:rsidRPr="002C405A">
        <w:rPr>
          <w:rFonts w:ascii="Times New Roman" w:hAnsi="Times New Roman"/>
          <w:sz w:val="18"/>
          <w:szCs w:val="18"/>
        </w:rPr>
        <w:t xml:space="preserve"> отметил, что в нашем регионе возможность получить личную консультацию имели как жители областного центра, так и отдалённых районов: «</w:t>
      </w:r>
      <w:r w:rsidRPr="002C405A">
        <w:rPr>
          <w:rFonts w:ascii="Times New Roman" w:hAnsi="Times New Roman"/>
          <w:b/>
          <w:i/>
          <w:sz w:val="18"/>
          <w:szCs w:val="18"/>
        </w:rPr>
        <w:t>В Самарской области мы организовали Единый день правовой помощи владельцам загородной недвижимости, в этот день граждане могли обратиться с вопросами как в центральный офис в Самаре, так и во все наши территориальные отделы, находящиеся практически во всех муниципалитетах региона</w:t>
      </w:r>
      <w:r w:rsidRPr="002C405A">
        <w:rPr>
          <w:rFonts w:ascii="Times New Roman" w:hAnsi="Times New Roman"/>
          <w:sz w:val="18"/>
          <w:szCs w:val="18"/>
        </w:rPr>
        <w:t>».</w:t>
      </w:r>
    </w:p>
    <w:p w:rsidR="002C405A" w:rsidRPr="002C405A" w:rsidRDefault="002C405A" w:rsidP="002C405A">
      <w:pPr>
        <w:spacing w:after="0" w:line="240" w:lineRule="auto"/>
        <w:ind w:firstLine="708"/>
        <w:jc w:val="both"/>
        <w:rPr>
          <w:rFonts w:ascii="Times New Roman" w:hAnsi="Times New Roman"/>
          <w:sz w:val="18"/>
          <w:szCs w:val="18"/>
        </w:rPr>
      </w:pPr>
      <w:r w:rsidRPr="002C405A">
        <w:rPr>
          <w:rFonts w:ascii="Times New Roman" w:hAnsi="Times New Roman"/>
          <w:sz w:val="18"/>
          <w:szCs w:val="18"/>
        </w:rPr>
        <w:t xml:space="preserve">По словам руководителя Кадастровой палаты по Самарской области, при совершении операций с недвижимостью получение квалифицированной консультации имеет особое значение: это помогает снизить число решений о приостановлении или отказе в постановке недвижимости на кадастровый учет, и даёт гражданам возможность обезопасить себя от проведения непрозрачных сделок. </w:t>
      </w:r>
    </w:p>
    <w:p w:rsidR="002C405A" w:rsidRDefault="002C405A" w:rsidP="002C405A">
      <w:pPr>
        <w:spacing w:after="0" w:line="240" w:lineRule="auto"/>
        <w:ind w:firstLine="708"/>
        <w:jc w:val="both"/>
        <w:rPr>
          <w:rFonts w:ascii="Times New Roman" w:hAnsi="Times New Roman"/>
          <w:sz w:val="18"/>
          <w:szCs w:val="18"/>
        </w:rPr>
      </w:pPr>
    </w:p>
    <w:p w:rsidR="005C0DA2" w:rsidRDefault="005C0DA2" w:rsidP="002C405A">
      <w:pPr>
        <w:spacing w:after="0" w:line="240" w:lineRule="auto"/>
        <w:ind w:firstLine="708"/>
        <w:jc w:val="both"/>
        <w:rPr>
          <w:rFonts w:ascii="Times New Roman" w:hAnsi="Times New Roman"/>
          <w:sz w:val="18"/>
          <w:szCs w:val="18"/>
        </w:rPr>
      </w:pPr>
    </w:p>
    <w:p w:rsidR="005C0DA2" w:rsidRDefault="005C0DA2" w:rsidP="002C405A">
      <w:pPr>
        <w:spacing w:after="0" w:line="240" w:lineRule="auto"/>
        <w:ind w:firstLine="708"/>
        <w:jc w:val="both"/>
        <w:rPr>
          <w:rFonts w:ascii="Times New Roman" w:hAnsi="Times New Roman"/>
          <w:sz w:val="18"/>
          <w:szCs w:val="18"/>
        </w:rPr>
      </w:pPr>
      <w:r w:rsidRPr="005C0DA2">
        <w:rPr>
          <w:rFonts w:ascii="Times New Roman" w:hAnsi="Times New Roman"/>
          <w:noProof/>
          <w:sz w:val="18"/>
          <w:szCs w:val="18"/>
          <w:lang w:eastAsia="ru-RU"/>
        </w:rPr>
        <w:drawing>
          <wp:inline distT="0" distB="0" distL="0" distR="0">
            <wp:extent cx="3952875" cy="2965397"/>
            <wp:effectExtent l="19050" t="0" r="9525" b="0"/>
            <wp:docPr id="4" name="Рисунок 4" descr="C:\Users\USER\Desktop\ГАЗЕТА\2019 год\для газет информация\№16(129)\фото_день консультаци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ГАЗЕТА\2019 год\для газет информация\№16(129)\фото_день консультаций-2.jpg"/>
                    <pic:cNvPicPr>
                      <a:picLocks noChangeAspect="1" noChangeArrowheads="1"/>
                    </pic:cNvPicPr>
                  </pic:nvPicPr>
                  <pic:blipFill>
                    <a:blip r:embed="rId12" cstate="print"/>
                    <a:srcRect/>
                    <a:stretch>
                      <a:fillRect/>
                    </a:stretch>
                  </pic:blipFill>
                  <pic:spPr bwMode="auto">
                    <a:xfrm>
                      <a:off x="0" y="0"/>
                      <a:ext cx="3953501" cy="2965866"/>
                    </a:xfrm>
                    <a:prstGeom prst="rect">
                      <a:avLst/>
                    </a:prstGeom>
                    <a:noFill/>
                    <a:ln w="9525">
                      <a:noFill/>
                      <a:miter lim="800000"/>
                      <a:headEnd/>
                      <a:tailEnd/>
                    </a:ln>
                  </pic:spPr>
                </pic:pic>
              </a:graphicData>
            </a:graphic>
          </wp:inline>
        </w:drawing>
      </w:r>
    </w:p>
    <w:p w:rsidR="009A6791" w:rsidRPr="002C405A" w:rsidRDefault="009A6791" w:rsidP="002C405A">
      <w:pPr>
        <w:spacing w:after="0" w:line="240" w:lineRule="auto"/>
        <w:ind w:firstLine="708"/>
        <w:jc w:val="both"/>
        <w:rPr>
          <w:rFonts w:ascii="Times New Roman" w:hAnsi="Times New Roman"/>
          <w:sz w:val="18"/>
          <w:szCs w:val="18"/>
        </w:rPr>
      </w:pPr>
    </w:p>
    <w:p w:rsidR="005C0DA2" w:rsidRDefault="005C0DA2" w:rsidP="002C405A">
      <w:pPr>
        <w:spacing w:after="0" w:line="240" w:lineRule="auto"/>
        <w:ind w:firstLine="708"/>
        <w:jc w:val="both"/>
        <w:rPr>
          <w:rFonts w:ascii="Times New Roman" w:hAnsi="Times New Roman"/>
          <w:b/>
          <w:i/>
          <w:color w:val="000080"/>
          <w:sz w:val="18"/>
          <w:szCs w:val="18"/>
        </w:rPr>
      </w:pPr>
    </w:p>
    <w:p w:rsidR="002C405A" w:rsidRPr="002C405A" w:rsidRDefault="002C405A" w:rsidP="005C0DA2">
      <w:pPr>
        <w:spacing w:after="0" w:line="240" w:lineRule="auto"/>
        <w:ind w:firstLine="708"/>
        <w:jc w:val="right"/>
        <w:rPr>
          <w:rFonts w:ascii="Times New Roman" w:hAnsi="Times New Roman"/>
          <w:b/>
          <w:i/>
          <w:color w:val="000080"/>
          <w:sz w:val="18"/>
          <w:szCs w:val="18"/>
        </w:rPr>
      </w:pPr>
      <w:r w:rsidRPr="002C405A">
        <w:rPr>
          <w:rFonts w:ascii="Times New Roman" w:hAnsi="Times New Roman"/>
          <w:b/>
          <w:i/>
          <w:color w:val="000080"/>
          <w:sz w:val="18"/>
          <w:szCs w:val="18"/>
        </w:rPr>
        <w:t>31.05.2019</w:t>
      </w:r>
    </w:p>
    <w:p w:rsidR="002C405A" w:rsidRPr="002C405A" w:rsidRDefault="002C405A" w:rsidP="005C0DA2">
      <w:pPr>
        <w:spacing w:after="0" w:line="240" w:lineRule="auto"/>
        <w:ind w:firstLine="708"/>
        <w:jc w:val="right"/>
        <w:rPr>
          <w:rFonts w:ascii="Times New Roman" w:hAnsi="Times New Roman"/>
          <w:b/>
          <w:i/>
          <w:color w:val="000080"/>
          <w:sz w:val="18"/>
          <w:szCs w:val="18"/>
        </w:rPr>
      </w:pPr>
      <w:r w:rsidRPr="002C405A">
        <w:rPr>
          <w:rFonts w:ascii="Times New Roman" w:hAnsi="Times New Roman"/>
          <w:b/>
          <w:i/>
          <w:color w:val="000080"/>
          <w:sz w:val="18"/>
          <w:szCs w:val="18"/>
        </w:rPr>
        <w:t>Пресс-служба Кадастровой палаты по Самарской области</w:t>
      </w:r>
    </w:p>
    <w:p w:rsidR="002C405A" w:rsidRPr="002C405A" w:rsidRDefault="002C405A" w:rsidP="005C0DA2">
      <w:pPr>
        <w:spacing w:after="0" w:line="240" w:lineRule="auto"/>
        <w:ind w:firstLine="708"/>
        <w:jc w:val="right"/>
        <w:rPr>
          <w:rFonts w:ascii="Times New Roman" w:hAnsi="Times New Roman"/>
          <w:b/>
          <w:i/>
          <w:color w:val="000080"/>
          <w:sz w:val="18"/>
          <w:szCs w:val="18"/>
        </w:rPr>
      </w:pPr>
      <w:r w:rsidRPr="002C405A">
        <w:rPr>
          <w:rFonts w:ascii="Times New Roman" w:hAnsi="Times New Roman"/>
          <w:b/>
          <w:i/>
          <w:color w:val="000080"/>
          <w:sz w:val="18"/>
          <w:szCs w:val="18"/>
        </w:rPr>
        <w:t>89272655680 Ева Акимова</w:t>
      </w:r>
    </w:p>
    <w:p w:rsidR="007B18D7" w:rsidRDefault="007B18D7" w:rsidP="002C405A">
      <w:pPr>
        <w:spacing w:after="0" w:line="240" w:lineRule="auto"/>
        <w:jc w:val="center"/>
        <w:rPr>
          <w:rFonts w:ascii="Times New Roman" w:eastAsia="Times New Roman" w:hAnsi="Times New Roman"/>
          <w:b/>
          <w:lang w:bidi="en-US"/>
        </w:rPr>
      </w:pPr>
    </w:p>
    <w:p w:rsidR="005C0DA2" w:rsidRDefault="005C0DA2" w:rsidP="002C405A">
      <w:pPr>
        <w:spacing w:after="0" w:line="240" w:lineRule="auto"/>
        <w:jc w:val="center"/>
        <w:rPr>
          <w:rFonts w:ascii="Times New Roman" w:eastAsia="Times New Roman" w:hAnsi="Times New Roman"/>
          <w:b/>
          <w:lang w:bidi="en-US"/>
        </w:rPr>
      </w:pPr>
    </w:p>
    <w:p w:rsidR="005C0DA2" w:rsidRDefault="005C0DA2" w:rsidP="002C405A">
      <w:pPr>
        <w:spacing w:after="0" w:line="240" w:lineRule="auto"/>
        <w:jc w:val="center"/>
        <w:rPr>
          <w:rFonts w:ascii="Times New Roman" w:eastAsia="Times New Roman" w:hAnsi="Times New Roman"/>
          <w:b/>
          <w:lang w:bidi="en-US"/>
        </w:rPr>
      </w:pPr>
    </w:p>
    <w:p w:rsidR="009A6791" w:rsidRDefault="009A6791" w:rsidP="009A6791">
      <w:pPr>
        <w:jc w:val="center"/>
        <w:outlineLvl w:val="0"/>
        <w:rPr>
          <w:bCs/>
          <w:caps/>
          <w:noProof/>
          <w:kern w:val="28"/>
          <w:sz w:val="28"/>
          <w:szCs w:val="28"/>
        </w:rPr>
      </w:pPr>
      <w:r>
        <w:rPr>
          <w:noProof/>
          <w:sz w:val="28"/>
          <w:szCs w:val="28"/>
        </w:rPr>
        <w:drawing>
          <wp:inline distT="0" distB="0" distL="0" distR="0">
            <wp:extent cx="581025" cy="70733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581025" cy="707335"/>
                    </a:xfrm>
                    <a:prstGeom prst="rect">
                      <a:avLst/>
                    </a:prstGeom>
                    <a:solidFill>
                      <a:srgbClr val="FFFFFF"/>
                    </a:solidFill>
                    <a:ln w="9525">
                      <a:noFill/>
                      <a:miter lim="800000"/>
                      <a:headEnd/>
                      <a:tailEnd/>
                    </a:ln>
                  </pic:spPr>
                </pic:pic>
              </a:graphicData>
            </a:graphic>
          </wp:inline>
        </w:drawing>
      </w:r>
    </w:p>
    <w:p w:rsidR="009A6791" w:rsidRPr="009A6791" w:rsidRDefault="009A6791" w:rsidP="009A6791">
      <w:pPr>
        <w:spacing w:after="0" w:line="240" w:lineRule="auto"/>
        <w:jc w:val="center"/>
        <w:outlineLvl w:val="0"/>
        <w:rPr>
          <w:rFonts w:ascii="Times New Roman" w:hAnsi="Times New Roman"/>
          <w:b/>
          <w:bCs/>
          <w:caps/>
          <w:kern w:val="28"/>
          <w:sz w:val="18"/>
          <w:szCs w:val="18"/>
        </w:rPr>
      </w:pPr>
      <w:r w:rsidRPr="009A6791">
        <w:rPr>
          <w:rFonts w:ascii="Times New Roman" w:hAnsi="Times New Roman"/>
          <w:b/>
          <w:bCs/>
          <w:caps/>
          <w:noProof/>
          <w:kern w:val="28"/>
          <w:sz w:val="18"/>
          <w:szCs w:val="18"/>
        </w:rPr>
        <w:t>АДМИНИСТРАЦИЯгородского</w:t>
      </w:r>
      <w:r w:rsidRPr="009A6791">
        <w:rPr>
          <w:rFonts w:ascii="Times New Roman" w:hAnsi="Times New Roman"/>
          <w:b/>
          <w:bCs/>
          <w:caps/>
          <w:kern w:val="28"/>
          <w:sz w:val="18"/>
          <w:szCs w:val="18"/>
        </w:rPr>
        <w:t xml:space="preserve"> ПОСЕЛЕНИЯ </w:t>
      </w:r>
      <w:r w:rsidRPr="009A6791">
        <w:rPr>
          <w:rFonts w:ascii="Times New Roman" w:hAnsi="Times New Roman"/>
          <w:b/>
          <w:bCs/>
          <w:caps/>
          <w:noProof/>
          <w:kern w:val="28"/>
          <w:sz w:val="18"/>
          <w:szCs w:val="18"/>
        </w:rPr>
        <w:t>Петра дубрава</w:t>
      </w:r>
      <w:r w:rsidRPr="009A6791">
        <w:rPr>
          <w:rFonts w:ascii="Times New Roman" w:hAnsi="Times New Roman"/>
          <w:b/>
          <w:bCs/>
          <w:caps/>
          <w:kern w:val="28"/>
          <w:sz w:val="18"/>
          <w:szCs w:val="18"/>
        </w:rPr>
        <w:t xml:space="preserve"> МУНИЦИПАЛЬНОГО РАЙОНА </w:t>
      </w:r>
      <w:r w:rsidRPr="009A6791">
        <w:rPr>
          <w:rFonts w:ascii="Times New Roman" w:hAnsi="Times New Roman"/>
          <w:b/>
          <w:bCs/>
          <w:caps/>
          <w:noProof/>
          <w:kern w:val="28"/>
          <w:sz w:val="18"/>
          <w:szCs w:val="18"/>
        </w:rPr>
        <w:t>Волжский</w:t>
      </w:r>
      <w:r w:rsidRPr="009A6791">
        <w:rPr>
          <w:rFonts w:ascii="Times New Roman" w:hAnsi="Times New Roman"/>
          <w:b/>
          <w:bCs/>
          <w:caps/>
          <w:kern w:val="28"/>
          <w:sz w:val="18"/>
          <w:szCs w:val="18"/>
        </w:rPr>
        <w:t xml:space="preserve"> САМАРСКОЙ ОБЛАСТИ</w:t>
      </w:r>
    </w:p>
    <w:p w:rsidR="009A6791" w:rsidRPr="009A6791" w:rsidRDefault="009A6791" w:rsidP="009A6791">
      <w:pPr>
        <w:spacing w:after="0" w:line="240" w:lineRule="auto"/>
        <w:rPr>
          <w:rFonts w:ascii="Times New Roman" w:hAnsi="Times New Roman"/>
          <w:bCs/>
          <w:sz w:val="18"/>
          <w:szCs w:val="18"/>
        </w:rPr>
      </w:pPr>
    </w:p>
    <w:p w:rsidR="009A6791" w:rsidRPr="009A6791" w:rsidRDefault="009A6791" w:rsidP="009A6791">
      <w:pPr>
        <w:spacing w:after="0" w:line="240" w:lineRule="auto"/>
        <w:rPr>
          <w:rFonts w:ascii="Times New Roman" w:hAnsi="Times New Roman"/>
          <w:bCs/>
          <w:sz w:val="18"/>
          <w:szCs w:val="18"/>
        </w:rPr>
      </w:pPr>
    </w:p>
    <w:p w:rsidR="009A6791" w:rsidRPr="009A6791" w:rsidRDefault="009A6791" w:rsidP="009A6791">
      <w:pPr>
        <w:spacing w:after="0" w:line="240" w:lineRule="auto"/>
        <w:jc w:val="center"/>
        <w:outlineLvl w:val="0"/>
        <w:rPr>
          <w:rFonts w:ascii="Times New Roman" w:hAnsi="Times New Roman"/>
          <w:b/>
          <w:bCs/>
          <w:sz w:val="18"/>
          <w:szCs w:val="18"/>
        </w:rPr>
      </w:pPr>
      <w:r w:rsidRPr="009A6791">
        <w:rPr>
          <w:rFonts w:ascii="Times New Roman" w:hAnsi="Times New Roman"/>
          <w:b/>
          <w:bCs/>
          <w:sz w:val="18"/>
          <w:szCs w:val="18"/>
        </w:rPr>
        <w:t>ПОСТАНОВЛЕНИЕ</w:t>
      </w:r>
    </w:p>
    <w:p w:rsidR="009A6791" w:rsidRPr="009A6791" w:rsidRDefault="009A6791" w:rsidP="009A6791">
      <w:pPr>
        <w:spacing w:after="0" w:line="240" w:lineRule="auto"/>
        <w:jc w:val="center"/>
        <w:rPr>
          <w:rFonts w:ascii="Times New Roman" w:hAnsi="Times New Roman"/>
          <w:sz w:val="18"/>
          <w:szCs w:val="18"/>
        </w:rPr>
      </w:pPr>
    </w:p>
    <w:p w:rsidR="009A6791" w:rsidRPr="009A6791" w:rsidRDefault="009A6791" w:rsidP="009A6791">
      <w:pPr>
        <w:spacing w:after="0" w:line="240" w:lineRule="auto"/>
        <w:jc w:val="center"/>
        <w:rPr>
          <w:rFonts w:ascii="Times New Roman" w:hAnsi="Times New Roman"/>
          <w:sz w:val="18"/>
          <w:szCs w:val="18"/>
        </w:rPr>
      </w:pPr>
      <w:r w:rsidRPr="009A6791">
        <w:rPr>
          <w:rFonts w:ascii="Times New Roman" w:hAnsi="Times New Roman"/>
          <w:sz w:val="18"/>
          <w:szCs w:val="18"/>
        </w:rPr>
        <w:t>от «24»мая 2019 года № 135</w:t>
      </w:r>
    </w:p>
    <w:p w:rsidR="009A6791" w:rsidRPr="009A6791" w:rsidRDefault="009A6791" w:rsidP="009A6791">
      <w:pPr>
        <w:spacing w:after="0" w:line="240" w:lineRule="auto"/>
        <w:jc w:val="center"/>
        <w:rPr>
          <w:rFonts w:ascii="Times New Roman" w:hAnsi="Times New Roman"/>
          <w:sz w:val="18"/>
          <w:szCs w:val="18"/>
        </w:rPr>
      </w:pPr>
    </w:p>
    <w:p w:rsidR="009A6791" w:rsidRDefault="009A6791" w:rsidP="009A6791">
      <w:pPr>
        <w:spacing w:after="0" w:line="240" w:lineRule="auto"/>
        <w:jc w:val="center"/>
        <w:rPr>
          <w:rFonts w:ascii="Times New Roman" w:hAnsi="Times New Roman"/>
          <w:sz w:val="18"/>
          <w:szCs w:val="18"/>
        </w:rPr>
      </w:pPr>
      <w:r w:rsidRPr="009A6791">
        <w:rPr>
          <w:rFonts w:ascii="Times New Roman" w:hAnsi="Times New Roman"/>
          <w:sz w:val="18"/>
          <w:szCs w:val="18"/>
        </w:rPr>
        <w:t>О подготовке проекта решения Собрания представителей городского поселения Петра Дубрава муниципального района Волжский Самарской области «О внесении изменений в Генеральный план городского поселения Петра Дубрава муниципального района Волжский Самарской области»</w:t>
      </w:r>
    </w:p>
    <w:p w:rsidR="009A6791" w:rsidRDefault="009A6791" w:rsidP="009A6791">
      <w:pPr>
        <w:spacing w:after="0" w:line="240" w:lineRule="auto"/>
        <w:jc w:val="center"/>
        <w:rPr>
          <w:rFonts w:ascii="Times New Roman" w:hAnsi="Times New Roman"/>
          <w:sz w:val="18"/>
          <w:szCs w:val="18"/>
        </w:rPr>
      </w:pPr>
    </w:p>
    <w:p w:rsidR="009A6791" w:rsidRDefault="009A6791" w:rsidP="009A6791">
      <w:pPr>
        <w:spacing w:after="0" w:line="240" w:lineRule="auto"/>
        <w:jc w:val="center"/>
        <w:rPr>
          <w:rFonts w:ascii="Times New Roman" w:hAnsi="Times New Roman"/>
          <w:sz w:val="18"/>
          <w:szCs w:val="18"/>
        </w:rPr>
      </w:pPr>
    </w:p>
    <w:p w:rsidR="009A6791" w:rsidRDefault="009A6791" w:rsidP="009A6791">
      <w:pPr>
        <w:spacing w:after="0" w:line="240" w:lineRule="auto"/>
        <w:jc w:val="center"/>
        <w:rPr>
          <w:rFonts w:ascii="Times New Roman" w:hAnsi="Times New Roman"/>
          <w:sz w:val="18"/>
          <w:szCs w:val="18"/>
        </w:rPr>
      </w:pPr>
    </w:p>
    <w:p w:rsidR="009A6791" w:rsidRPr="009A6791" w:rsidRDefault="009A6791" w:rsidP="009A6791">
      <w:pPr>
        <w:spacing w:after="0" w:line="240" w:lineRule="auto"/>
        <w:jc w:val="center"/>
        <w:rPr>
          <w:rFonts w:ascii="Times New Roman" w:hAnsi="Times New Roman"/>
          <w:sz w:val="18"/>
          <w:szCs w:val="18"/>
          <w:lang w:eastAsia="ar-SA"/>
        </w:rPr>
      </w:pPr>
    </w:p>
    <w:p w:rsidR="009A6791" w:rsidRPr="009A6791" w:rsidRDefault="009A6791" w:rsidP="009A6791">
      <w:pPr>
        <w:spacing w:after="0" w:line="240" w:lineRule="auto"/>
        <w:jc w:val="center"/>
        <w:rPr>
          <w:rFonts w:ascii="Times New Roman" w:eastAsia="Times New Roman" w:hAnsi="Times New Roman"/>
          <w:sz w:val="18"/>
          <w:szCs w:val="18"/>
          <w:lang w:eastAsia="ar-SA"/>
        </w:rPr>
      </w:pPr>
    </w:p>
    <w:p w:rsidR="009A6791" w:rsidRPr="009A6791" w:rsidRDefault="009A6791" w:rsidP="009A6791">
      <w:pPr>
        <w:spacing w:after="0" w:line="240" w:lineRule="auto"/>
        <w:ind w:firstLine="709"/>
        <w:jc w:val="both"/>
        <w:rPr>
          <w:rFonts w:ascii="Times New Roman" w:hAnsi="Times New Roman"/>
          <w:sz w:val="18"/>
          <w:szCs w:val="18"/>
        </w:rPr>
      </w:pPr>
      <w:r w:rsidRPr="009A6791">
        <w:rPr>
          <w:rFonts w:ascii="Times New Roman" w:hAnsi="Times New Roman"/>
          <w:sz w:val="18"/>
          <w:szCs w:val="18"/>
        </w:rPr>
        <w:lastRenderedPageBreak/>
        <w:t>В соответствии с частью 5 статьи 33 Градостроительного кодекса Российской Федерации, Федеральным законом  от 06.10.2003г. №131-ФЗ «Об общих принципах организации местного самоуправления в Российской Федерации», руководствуясь Уставом городского поселения Петра Дубрава муниципального района Волжский Самарской области, п.1.1. Положения о территориальном планированиигородского поселения Петра Дубрава муниципального района Волжский Самарской области, Генерального Плана  городского поселения Петра Дубрава муниципального района Волжский Самарской областиутвержденных решением Собрания представителей городского поселения Петра Дубрава муниципального района Волжский Самарской области от 09.12.2013г. №119, Администрация  городского поселения Петра Дубрава муниципального района Волжский Самарской области</w:t>
      </w:r>
    </w:p>
    <w:p w:rsidR="009A6791" w:rsidRPr="009A6791" w:rsidRDefault="009A6791" w:rsidP="009A6791">
      <w:pPr>
        <w:spacing w:after="0" w:line="240" w:lineRule="auto"/>
        <w:ind w:firstLine="709"/>
        <w:jc w:val="both"/>
        <w:rPr>
          <w:rFonts w:ascii="Times New Roman" w:hAnsi="Times New Roman"/>
          <w:sz w:val="18"/>
          <w:szCs w:val="18"/>
        </w:rPr>
      </w:pPr>
      <w:r w:rsidRPr="009A6791">
        <w:rPr>
          <w:rFonts w:ascii="Times New Roman" w:hAnsi="Times New Roman"/>
          <w:sz w:val="18"/>
          <w:szCs w:val="18"/>
        </w:rPr>
        <w:t>ПОСТАНОВЛЯЕТ:</w:t>
      </w:r>
    </w:p>
    <w:p w:rsidR="009A6791" w:rsidRPr="009A6791" w:rsidRDefault="009A6791" w:rsidP="009A6791">
      <w:pPr>
        <w:spacing w:after="0" w:line="240" w:lineRule="auto"/>
        <w:ind w:firstLine="709"/>
        <w:jc w:val="both"/>
        <w:rPr>
          <w:rFonts w:ascii="Times New Roman" w:hAnsi="Times New Roman"/>
          <w:sz w:val="18"/>
          <w:szCs w:val="18"/>
        </w:rPr>
      </w:pPr>
      <w:r w:rsidRPr="009A6791">
        <w:rPr>
          <w:rFonts w:ascii="Times New Roman" w:hAnsi="Times New Roman"/>
          <w:sz w:val="18"/>
          <w:szCs w:val="18"/>
        </w:rPr>
        <w:t>1. Подготовить проект решения Собрания представителей городского поселения Петра Дубрава муниципального района Волжский Самарской области«О внесении изменений в Генеральный план городского поселения Петра Дубрава муниципального района Волжский Самарской области» (далее проект о внесении изменений в Генплан)</w:t>
      </w:r>
    </w:p>
    <w:p w:rsidR="009A6791" w:rsidRPr="009A6791" w:rsidRDefault="009A6791" w:rsidP="009A6791">
      <w:pPr>
        <w:spacing w:after="0" w:line="240" w:lineRule="auto"/>
        <w:ind w:firstLine="709"/>
        <w:jc w:val="both"/>
        <w:rPr>
          <w:rFonts w:ascii="Times New Roman" w:hAnsi="Times New Roman"/>
          <w:sz w:val="18"/>
          <w:szCs w:val="18"/>
        </w:rPr>
      </w:pPr>
      <w:r w:rsidRPr="009A6791">
        <w:rPr>
          <w:rFonts w:ascii="Times New Roman" w:hAnsi="Times New Roman"/>
          <w:sz w:val="18"/>
          <w:szCs w:val="18"/>
        </w:rPr>
        <w:t>2. Установить порядок и сроки проведения работ по подготовке проекта о внесении изменений в Генплан согласно приложению №1 к настоящему постановлению.</w:t>
      </w:r>
    </w:p>
    <w:p w:rsidR="009A6791" w:rsidRPr="009A6791" w:rsidRDefault="009A6791" w:rsidP="009A6791">
      <w:pPr>
        <w:spacing w:after="0" w:line="240" w:lineRule="auto"/>
        <w:ind w:firstLine="709"/>
        <w:jc w:val="both"/>
        <w:rPr>
          <w:rFonts w:ascii="Times New Roman" w:hAnsi="Times New Roman"/>
          <w:sz w:val="18"/>
          <w:szCs w:val="18"/>
        </w:rPr>
      </w:pPr>
      <w:r w:rsidRPr="009A6791">
        <w:rPr>
          <w:rFonts w:ascii="Times New Roman" w:hAnsi="Times New Roman"/>
          <w:sz w:val="18"/>
          <w:szCs w:val="18"/>
          <w:lang w:eastAsia="ar-SA"/>
        </w:rPr>
        <w:t xml:space="preserve">3. Опубликовать настоящее постановление в печатном средстве информации  г.п. Петра Дубрава  </w:t>
      </w:r>
      <w:r w:rsidRPr="009A6791">
        <w:rPr>
          <w:rFonts w:ascii="Times New Roman" w:hAnsi="Times New Roman"/>
          <w:sz w:val="18"/>
          <w:szCs w:val="18"/>
        </w:rPr>
        <w:t>«</w:t>
      </w:r>
      <w:r w:rsidRPr="009A6791">
        <w:rPr>
          <w:rFonts w:ascii="Times New Roman" w:hAnsi="Times New Roman"/>
          <w:noProof/>
          <w:sz w:val="18"/>
          <w:szCs w:val="18"/>
        </w:rPr>
        <w:t>Голос Дубравы</w:t>
      </w:r>
      <w:r w:rsidRPr="009A6791">
        <w:rPr>
          <w:rFonts w:ascii="Times New Roman" w:hAnsi="Times New Roman"/>
          <w:sz w:val="18"/>
          <w:szCs w:val="18"/>
        </w:rPr>
        <w:t>».</w:t>
      </w:r>
    </w:p>
    <w:p w:rsidR="009A6791" w:rsidRPr="009A6791" w:rsidRDefault="009A6791" w:rsidP="009A6791">
      <w:pPr>
        <w:spacing w:after="0" w:line="240" w:lineRule="auto"/>
        <w:rPr>
          <w:rFonts w:ascii="Times New Roman" w:hAnsi="Times New Roman"/>
          <w:sz w:val="18"/>
          <w:szCs w:val="18"/>
        </w:rPr>
      </w:pPr>
    </w:p>
    <w:p w:rsidR="009A6791" w:rsidRPr="009A6791" w:rsidRDefault="009A6791" w:rsidP="009A6791">
      <w:pPr>
        <w:spacing w:after="0" w:line="240" w:lineRule="auto"/>
        <w:rPr>
          <w:rFonts w:ascii="Times New Roman" w:hAnsi="Times New Roman"/>
          <w:sz w:val="18"/>
          <w:szCs w:val="18"/>
        </w:rPr>
      </w:pPr>
    </w:p>
    <w:p w:rsidR="009A6791" w:rsidRPr="009A6791" w:rsidRDefault="009A6791" w:rsidP="009A6791">
      <w:pPr>
        <w:spacing w:after="0" w:line="240" w:lineRule="auto"/>
        <w:rPr>
          <w:rFonts w:ascii="Times New Roman" w:hAnsi="Times New Roman"/>
          <w:sz w:val="18"/>
          <w:szCs w:val="18"/>
        </w:rPr>
      </w:pPr>
    </w:p>
    <w:p w:rsidR="009A6791" w:rsidRPr="009A6791" w:rsidRDefault="009A6791" w:rsidP="009A6791">
      <w:pPr>
        <w:spacing w:after="0" w:line="240" w:lineRule="auto"/>
        <w:rPr>
          <w:rFonts w:ascii="Times New Roman" w:hAnsi="Times New Roman"/>
          <w:sz w:val="18"/>
          <w:szCs w:val="18"/>
        </w:rPr>
      </w:pPr>
    </w:p>
    <w:tbl>
      <w:tblPr>
        <w:tblW w:w="0" w:type="auto"/>
        <w:tblLook w:val="04A0"/>
      </w:tblPr>
      <w:tblGrid>
        <w:gridCol w:w="5524"/>
        <w:gridCol w:w="3829"/>
      </w:tblGrid>
      <w:tr w:rsidR="009A6791" w:rsidRPr="009A6791" w:rsidTr="003567F0">
        <w:tc>
          <w:tcPr>
            <w:tcW w:w="5524" w:type="dxa"/>
            <w:hideMark/>
          </w:tcPr>
          <w:p w:rsidR="009A6791" w:rsidRPr="009A6791" w:rsidRDefault="009A6791" w:rsidP="009A6791">
            <w:pPr>
              <w:spacing w:after="0" w:line="240" w:lineRule="auto"/>
              <w:rPr>
                <w:rFonts w:ascii="Times New Roman" w:hAnsi="Times New Roman"/>
                <w:sz w:val="18"/>
                <w:szCs w:val="18"/>
              </w:rPr>
            </w:pPr>
            <w:r w:rsidRPr="009A6791">
              <w:rPr>
                <w:rFonts w:ascii="Times New Roman" w:hAnsi="Times New Roman"/>
                <w:noProof/>
                <w:sz w:val="18"/>
                <w:szCs w:val="18"/>
              </w:rPr>
              <w:t>Главагородского</w:t>
            </w:r>
            <w:r w:rsidRPr="009A6791">
              <w:rPr>
                <w:rFonts w:ascii="Times New Roman" w:hAnsi="Times New Roman"/>
                <w:sz w:val="18"/>
                <w:szCs w:val="18"/>
              </w:rPr>
              <w:t xml:space="preserve"> поселения </w:t>
            </w:r>
            <w:r w:rsidRPr="009A6791">
              <w:rPr>
                <w:rFonts w:ascii="Times New Roman" w:hAnsi="Times New Roman"/>
                <w:noProof/>
                <w:sz w:val="18"/>
                <w:szCs w:val="18"/>
              </w:rPr>
              <w:t>Петра Дубрава</w:t>
            </w:r>
            <w:r w:rsidRPr="009A6791">
              <w:rPr>
                <w:rFonts w:ascii="Times New Roman" w:hAnsi="Times New Roman"/>
                <w:sz w:val="18"/>
                <w:szCs w:val="18"/>
              </w:rPr>
              <w:t xml:space="preserve"> муниципального района </w:t>
            </w:r>
            <w:r w:rsidRPr="009A6791">
              <w:rPr>
                <w:rFonts w:ascii="Times New Roman" w:hAnsi="Times New Roman"/>
                <w:noProof/>
                <w:sz w:val="18"/>
                <w:szCs w:val="18"/>
              </w:rPr>
              <w:t>Волжский</w:t>
            </w:r>
            <w:r w:rsidRPr="009A6791">
              <w:rPr>
                <w:rFonts w:ascii="Times New Roman" w:hAnsi="Times New Roman"/>
                <w:sz w:val="18"/>
                <w:szCs w:val="18"/>
              </w:rPr>
              <w:t xml:space="preserve"> Самарской области</w:t>
            </w:r>
          </w:p>
        </w:tc>
        <w:tc>
          <w:tcPr>
            <w:tcW w:w="3829" w:type="dxa"/>
            <w:vAlign w:val="bottom"/>
            <w:hideMark/>
          </w:tcPr>
          <w:p w:rsidR="009A6791" w:rsidRPr="009A6791" w:rsidRDefault="009A6791" w:rsidP="009A6791">
            <w:pPr>
              <w:spacing w:after="0" w:line="240" w:lineRule="auto"/>
              <w:jc w:val="right"/>
              <w:rPr>
                <w:rFonts w:ascii="Times New Roman" w:hAnsi="Times New Roman"/>
                <w:b/>
                <w:sz w:val="18"/>
                <w:szCs w:val="18"/>
              </w:rPr>
            </w:pPr>
            <w:r w:rsidRPr="009A6791">
              <w:rPr>
                <w:rFonts w:ascii="Times New Roman" w:hAnsi="Times New Roman"/>
                <w:noProof/>
                <w:sz w:val="18"/>
                <w:szCs w:val="18"/>
              </w:rPr>
              <w:t>В.А.Крашенинников</w:t>
            </w:r>
          </w:p>
        </w:tc>
      </w:tr>
    </w:tbl>
    <w:p w:rsidR="009A6791" w:rsidRDefault="009A6791" w:rsidP="009A6791">
      <w:pPr>
        <w:spacing w:after="0"/>
        <w:rPr>
          <w:sz w:val="28"/>
          <w:szCs w:val="28"/>
        </w:rPr>
      </w:pPr>
    </w:p>
    <w:p w:rsidR="009A6791" w:rsidRDefault="009A6791" w:rsidP="002C405A">
      <w:pPr>
        <w:spacing w:after="0" w:line="240" w:lineRule="auto"/>
        <w:jc w:val="center"/>
        <w:rPr>
          <w:rFonts w:ascii="Times New Roman" w:eastAsia="Times New Roman" w:hAnsi="Times New Roman"/>
          <w:b/>
          <w:lang w:bidi="en-US"/>
        </w:rPr>
      </w:pPr>
    </w:p>
    <w:p w:rsidR="005C0DA2" w:rsidRDefault="005C0DA2" w:rsidP="002C405A">
      <w:pPr>
        <w:spacing w:after="0" w:line="240" w:lineRule="auto"/>
        <w:jc w:val="center"/>
        <w:rPr>
          <w:rFonts w:ascii="Times New Roman" w:eastAsia="Times New Roman" w:hAnsi="Times New Roman"/>
          <w:b/>
          <w:lang w:bidi="en-US"/>
        </w:rPr>
      </w:pPr>
    </w:p>
    <w:p w:rsidR="005C0DA2" w:rsidRPr="00D432B3" w:rsidRDefault="005C0DA2" w:rsidP="005C0DA2">
      <w:pPr>
        <w:jc w:val="center"/>
        <w:rPr>
          <w:sz w:val="28"/>
          <w:szCs w:val="28"/>
        </w:rPr>
      </w:pPr>
      <w:r>
        <w:rPr>
          <w:noProof/>
          <w:lang w:eastAsia="ru-RU"/>
        </w:rPr>
        <w:drawing>
          <wp:inline distT="0" distB="0" distL="0" distR="0">
            <wp:extent cx="532039" cy="647700"/>
            <wp:effectExtent l="19050" t="0" r="1361"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32039" cy="647700"/>
                    </a:xfrm>
                    <a:prstGeom prst="rect">
                      <a:avLst/>
                    </a:prstGeom>
                    <a:solidFill>
                      <a:srgbClr val="FFFFFF">
                        <a:alpha val="0"/>
                      </a:srgbClr>
                    </a:solidFill>
                    <a:ln w="9525">
                      <a:noFill/>
                      <a:miter lim="800000"/>
                      <a:headEnd/>
                      <a:tailEnd/>
                    </a:ln>
                  </pic:spPr>
                </pic:pic>
              </a:graphicData>
            </a:graphic>
          </wp:inline>
        </w:drawing>
      </w:r>
    </w:p>
    <w:p w:rsidR="005C0DA2" w:rsidRDefault="005C0DA2" w:rsidP="005C0DA2">
      <w:pPr>
        <w:jc w:val="center"/>
      </w:pPr>
    </w:p>
    <w:p w:rsidR="005C0DA2" w:rsidRPr="005C0DA2" w:rsidRDefault="005C0DA2" w:rsidP="005C0DA2">
      <w:pPr>
        <w:spacing w:after="0" w:line="240" w:lineRule="auto"/>
        <w:jc w:val="center"/>
        <w:rPr>
          <w:rFonts w:ascii="Times New Roman" w:hAnsi="Times New Roman"/>
          <w:sz w:val="18"/>
          <w:szCs w:val="18"/>
        </w:rPr>
      </w:pPr>
      <w:r w:rsidRPr="005C0DA2">
        <w:rPr>
          <w:rFonts w:ascii="Times New Roman" w:hAnsi="Times New Roman"/>
          <w:sz w:val="18"/>
          <w:szCs w:val="18"/>
        </w:rPr>
        <w:t>АДМИНИСТРАЦИЯ ГОРОДСКОГО ПОСЕЛЕНИЯ  ПЕТРА ДУБРАВА</w:t>
      </w:r>
      <w:r w:rsidRPr="005C0DA2">
        <w:rPr>
          <w:rFonts w:ascii="Times New Roman" w:hAnsi="Times New Roman"/>
          <w:sz w:val="18"/>
          <w:szCs w:val="18"/>
        </w:rPr>
        <w:br/>
        <w:t>МУНИЦИПАЛЬНОГО РАЙОНА ВОЛЖСКИЙ САМАРСКОЙ ОБЛАСТИ</w:t>
      </w:r>
    </w:p>
    <w:p w:rsidR="005C0DA2" w:rsidRPr="005C0DA2" w:rsidRDefault="005C0DA2" w:rsidP="005C0DA2">
      <w:pPr>
        <w:spacing w:after="0" w:line="240" w:lineRule="auto"/>
        <w:jc w:val="center"/>
        <w:rPr>
          <w:rFonts w:ascii="Times New Roman" w:hAnsi="Times New Roman"/>
          <w:sz w:val="18"/>
          <w:szCs w:val="18"/>
        </w:rPr>
      </w:pPr>
    </w:p>
    <w:p w:rsidR="005C0DA2" w:rsidRPr="005C0DA2" w:rsidRDefault="005C0DA2" w:rsidP="005C0DA2">
      <w:pPr>
        <w:spacing w:after="0" w:line="240" w:lineRule="auto"/>
        <w:jc w:val="center"/>
        <w:rPr>
          <w:rFonts w:ascii="Times New Roman" w:hAnsi="Times New Roman"/>
          <w:sz w:val="18"/>
          <w:szCs w:val="18"/>
        </w:rPr>
      </w:pPr>
      <w:r w:rsidRPr="005C0DA2">
        <w:rPr>
          <w:rFonts w:ascii="Times New Roman" w:hAnsi="Times New Roman"/>
          <w:sz w:val="18"/>
          <w:szCs w:val="18"/>
        </w:rPr>
        <w:t>ПОСТАНОВЛЕНИЕ</w:t>
      </w:r>
    </w:p>
    <w:p w:rsidR="005C0DA2" w:rsidRPr="005C0DA2" w:rsidRDefault="005C0DA2" w:rsidP="005C0DA2">
      <w:pPr>
        <w:spacing w:after="0" w:line="240" w:lineRule="auto"/>
        <w:jc w:val="center"/>
        <w:rPr>
          <w:rFonts w:ascii="Times New Roman" w:hAnsi="Times New Roman"/>
          <w:sz w:val="18"/>
          <w:szCs w:val="18"/>
        </w:rPr>
      </w:pPr>
    </w:p>
    <w:p w:rsidR="005C0DA2" w:rsidRPr="005C0DA2" w:rsidRDefault="005C0DA2" w:rsidP="005C0DA2">
      <w:pPr>
        <w:spacing w:after="0" w:line="240" w:lineRule="auto"/>
        <w:jc w:val="center"/>
        <w:rPr>
          <w:rFonts w:ascii="Times New Roman" w:hAnsi="Times New Roman"/>
          <w:sz w:val="18"/>
          <w:szCs w:val="18"/>
        </w:rPr>
      </w:pPr>
      <w:r w:rsidRPr="005C0DA2">
        <w:rPr>
          <w:rFonts w:ascii="Times New Roman" w:hAnsi="Times New Roman"/>
          <w:sz w:val="18"/>
          <w:szCs w:val="18"/>
        </w:rPr>
        <w:t xml:space="preserve">от    30.05.2019  № 146  </w:t>
      </w:r>
    </w:p>
    <w:p w:rsidR="005C0DA2" w:rsidRPr="005C0DA2" w:rsidRDefault="005C0DA2" w:rsidP="005C0DA2">
      <w:pPr>
        <w:spacing w:after="0" w:line="240" w:lineRule="auto"/>
        <w:jc w:val="center"/>
        <w:rPr>
          <w:rFonts w:ascii="Times New Roman" w:hAnsi="Times New Roman"/>
          <w:sz w:val="18"/>
          <w:szCs w:val="18"/>
        </w:rPr>
      </w:pPr>
    </w:p>
    <w:p w:rsidR="005C0DA2" w:rsidRPr="005C0DA2" w:rsidRDefault="005C0DA2" w:rsidP="005C0DA2">
      <w:pPr>
        <w:spacing w:after="0" w:line="240" w:lineRule="auto"/>
        <w:jc w:val="center"/>
        <w:rPr>
          <w:rFonts w:ascii="Times New Roman" w:hAnsi="Times New Roman"/>
          <w:sz w:val="18"/>
          <w:szCs w:val="18"/>
        </w:rPr>
      </w:pPr>
      <w:r w:rsidRPr="005C0DA2">
        <w:rPr>
          <w:rFonts w:ascii="Times New Roman" w:hAnsi="Times New Roman"/>
          <w:sz w:val="18"/>
          <w:szCs w:val="18"/>
        </w:rPr>
        <w:t xml:space="preserve">О внесении изменений в Постановление Администрации городского поселения Петра Дубрава муниципального района Волжский Самарской области от 28.05.2019 № 141 «Об оплате гражданами жилых помещений по договорам найма муниципального жилищного фонда в городском поселении Петра Дубрава муниципального района Волжский Самарской области на </w:t>
      </w:r>
      <w:r w:rsidRPr="005C0DA2">
        <w:rPr>
          <w:rFonts w:ascii="Times New Roman" w:hAnsi="Times New Roman"/>
          <w:sz w:val="18"/>
          <w:szCs w:val="18"/>
          <w:lang w:val="en-US"/>
        </w:rPr>
        <w:t>II</w:t>
      </w:r>
      <w:r w:rsidRPr="005C0DA2">
        <w:rPr>
          <w:rFonts w:ascii="Times New Roman" w:hAnsi="Times New Roman"/>
          <w:sz w:val="18"/>
          <w:szCs w:val="18"/>
        </w:rPr>
        <w:t xml:space="preserve"> полугодие 2019  года»</w:t>
      </w:r>
    </w:p>
    <w:p w:rsidR="005C0DA2" w:rsidRPr="005C0DA2" w:rsidRDefault="005C0DA2" w:rsidP="005C0DA2">
      <w:pPr>
        <w:spacing w:after="0" w:line="240" w:lineRule="auto"/>
        <w:jc w:val="center"/>
        <w:rPr>
          <w:rFonts w:ascii="Times New Roman" w:hAnsi="Times New Roman"/>
          <w:sz w:val="18"/>
          <w:szCs w:val="18"/>
        </w:rPr>
      </w:pPr>
    </w:p>
    <w:p w:rsidR="005C0DA2" w:rsidRPr="005C0DA2" w:rsidRDefault="005C0DA2" w:rsidP="005C0DA2">
      <w:pPr>
        <w:spacing w:after="0" w:line="240" w:lineRule="auto"/>
        <w:jc w:val="both"/>
        <w:rPr>
          <w:rFonts w:ascii="Times New Roman" w:hAnsi="Times New Roman"/>
          <w:sz w:val="18"/>
          <w:szCs w:val="18"/>
        </w:rPr>
      </w:pPr>
      <w:r w:rsidRPr="005C0DA2">
        <w:rPr>
          <w:rFonts w:ascii="Times New Roman" w:hAnsi="Times New Roman"/>
          <w:sz w:val="18"/>
          <w:szCs w:val="18"/>
        </w:rPr>
        <w:t xml:space="preserve">    В соответствии с Жилищным кодексом РФ, Федеральным законом от 06.10.2003 № 131-ФЗ «Об общих принципах организации местного самоуправления в Российской Федерации», руководствуясь Уставом городского поселения Петра Дубрава, Администрация городского поселения Петра Дубрава муниципального района Волжский Самарской области</w:t>
      </w:r>
    </w:p>
    <w:p w:rsidR="005C0DA2" w:rsidRPr="005C0DA2" w:rsidRDefault="005C0DA2" w:rsidP="005C0DA2">
      <w:pPr>
        <w:pStyle w:val="ConsPlusTitle"/>
        <w:widowControl/>
        <w:ind w:firstLine="709"/>
        <w:jc w:val="center"/>
        <w:rPr>
          <w:rFonts w:ascii="Times New Roman" w:hAnsi="Times New Roman" w:cs="Times New Roman"/>
          <w:b w:val="0"/>
          <w:sz w:val="18"/>
          <w:szCs w:val="18"/>
        </w:rPr>
      </w:pPr>
      <w:r w:rsidRPr="005C0DA2">
        <w:rPr>
          <w:rFonts w:ascii="Times New Roman" w:hAnsi="Times New Roman" w:cs="Times New Roman"/>
          <w:b w:val="0"/>
          <w:sz w:val="18"/>
          <w:szCs w:val="18"/>
        </w:rPr>
        <w:t>ПОСТАНОВЛЯЕТ:</w:t>
      </w:r>
    </w:p>
    <w:p w:rsidR="005C0DA2" w:rsidRPr="005C0DA2" w:rsidRDefault="005C0DA2" w:rsidP="005C0DA2">
      <w:pPr>
        <w:spacing w:after="0" w:line="240" w:lineRule="auto"/>
        <w:jc w:val="both"/>
        <w:rPr>
          <w:rFonts w:ascii="Times New Roman" w:hAnsi="Times New Roman"/>
          <w:sz w:val="18"/>
          <w:szCs w:val="18"/>
        </w:rPr>
      </w:pPr>
      <w:r w:rsidRPr="005C0DA2">
        <w:rPr>
          <w:rFonts w:ascii="Times New Roman" w:hAnsi="Times New Roman"/>
          <w:sz w:val="18"/>
          <w:szCs w:val="18"/>
        </w:rPr>
        <w:t xml:space="preserve">      1. Внести в Постановление</w:t>
      </w:r>
      <w:r w:rsidRPr="005C0DA2">
        <w:rPr>
          <w:rFonts w:ascii="Times New Roman" w:hAnsi="Times New Roman"/>
          <w:b/>
          <w:sz w:val="18"/>
          <w:szCs w:val="18"/>
        </w:rPr>
        <w:t xml:space="preserve"> </w:t>
      </w:r>
      <w:r w:rsidRPr="005C0DA2">
        <w:rPr>
          <w:rFonts w:ascii="Times New Roman" w:hAnsi="Times New Roman"/>
          <w:sz w:val="18"/>
          <w:szCs w:val="18"/>
        </w:rPr>
        <w:t xml:space="preserve">Администрации городского поселения Петра Дубрава муниципального района Волжский Самарской области от 28.05.2019 № 141 «Об оплате гражданами жилых помещений по договорам найма муниципального жилищного фонда в городском поселении Петра Дубрава муниципального района Волжский Самарской области на </w:t>
      </w:r>
      <w:r w:rsidRPr="005C0DA2">
        <w:rPr>
          <w:rFonts w:ascii="Times New Roman" w:hAnsi="Times New Roman"/>
          <w:sz w:val="18"/>
          <w:szCs w:val="18"/>
          <w:lang w:val="en-US"/>
        </w:rPr>
        <w:t>II</w:t>
      </w:r>
      <w:r w:rsidRPr="005C0DA2">
        <w:rPr>
          <w:rFonts w:ascii="Times New Roman" w:hAnsi="Times New Roman"/>
          <w:sz w:val="18"/>
          <w:szCs w:val="18"/>
        </w:rPr>
        <w:t xml:space="preserve"> полугодие 2019  года» следующие изменения:</w:t>
      </w:r>
    </w:p>
    <w:p w:rsidR="005C0DA2" w:rsidRPr="005C0DA2" w:rsidRDefault="005C0DA2" w:rsidP="005C0DA2">
      <w:pPr>
        <w:spacing w:after="0" w:line="240" w:lineRule="auto"/>
        <w:jc w:val="both"/>
        <w:rPr>
          <w:rFonts w:ascii="Times New Roman" w:hAnsi="Times New Roman"/>
          <w:sz w:val="18"/>
          <w:szCs w:val="18"/>
        </w:rPr>
      </w:pPr>
      <w:r w:rsidRPr="005C0DA2">
        <w:rPr>
          <w:rFonts w:ascii="Times New Roman" w:hAnsi="Times New Roman"/>
          <w:sz w:val="18"/>
          <w:szCs w:val="18"/>
        </w:rPr>
        <w:t xml:space="preserve">       1.1. Приложение 2 «Плата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 не принявших на общем собрании решение об установлении размера платы за содержание жилого помещения» к Постановлению Администрации городского поселения Петра Дубрава муниципального района Волжский Самарской области от 28.05.2019 № 141 изложить в новой редакции, согласно Приложению к настоящему Постановлению. </w:t>
      </w:r>
    </w:p>
    <w:p w:rsidR="005C0DA2" w:rsidRPr="005C0DA2" w:rsidRDefault="005C0DA2" w:rsidP="005C0DA2">
      <w:pPr>
        <w:pStyle w:val="ConsPlusTitle"/>
        <w:widowControl/>
        <w:spacing w:before="30"/>
        <w:jc w:val="both"/>
        <w:rPr>
          <w:rFonts w:ascii="Times New Roman" w:hAnsi="Times New Roman" w:cs="Times New Roman"/>
          <w:sz w:val="18"/>
          <w:szCs w:val="18"/>
        </w:rPr>
      </w:pPr>
      <w:r w:rsidRPr="005C0DA2">
        <w:rPr>
          <w:rFonts w:ascii="Times New Roman" w:hAnsi="Times New Roman" w:cs="Times New Roman"/>
          <w:b w:val="0"/>
          <w:sz w:val="18"/>
          <w:szCs w:val="18"/>
        </w:rPr>
        <w:t xml:space="preserve">         2.Опубликовать настоящее Постановление в печатном средстве информации г.п. Петра Дубрава «Голос Дубравы», разместить на официальном сайте Администрации поселения в сети «Интернет».</w:t>
      </w:r>
    </w:p>
    <w:p w:rsidR="005C0DA2" w:rsidRPr="005C0DA2" w:rsidRDefault="005C0DA2" w:rsidP="005C0DA2">
      <w:pPr>
        <w:pStyle w:val="ConsPlusTitle"/>
        <w:widowControl/>
        <w:spacing w:before="30"/>
        <w:jc w:val="both"/>
        <w:rPr>
          <w:rFonts w:ascii="Times New Roman" w:hAnsi="Times New Roman" w:cs="Times New Roman"/>
          <w:b w:val="0"/>
          <w:sz w:val="18"/>
          <w:szCs w:val="18"/>
        </w:rPr>
      </w:pPr>
      <w:r w:rsidRPr="005C0DA2">
        <w:rPr>
          <w:rFonts w:ascii="Times New Roman" w:hAnsi="Times New Roman" w:cs="Times New Roman"/>
          <w:b w:val="0"/>
          <w:sz w:val="18"/>
          <w:szCs w:val="18"/>
        </w:rPr>
        <w:t xml:space="preserve">         3.Настоящее Постановление вступает в силу со дня его официального опубликования.</w:t>
      </w:r>
    </w:p>
    <w:p w:rsidR="005C0DA2" w:rsidRPr="005C0DA2" w:rsidRDefault="005C0DA2" w:rsidP="005C0DA2">
      <w:pPr>
        <w:pStyle w:val="ConsPlusTitle"/>
        <w:widowControl/>
        <w:spacing w:before="30"/>
        <w:jc w:val="both"/>
        <w:rPr>
          <w:rFonts w:ascii="Times New Roman" w:hAnsi="Times New Roman" w:cs="Times New Roman"/>
          <w:b w:val="0"/>
          <w:sz w:val="18"/>
          <w:szCs w:val="18"/>
        </w:rPr>
      </w:pPr>
      <w:r w:rsidRPr="005C0DA2">
        <w:rPr>
          <w:rFonts w:ascii="Times New Roman" w:hAnsi="Times New Roman" w:cs="Times New Roman"/>
          <w:b w:val="0"/>
          <w:sz w:val="18"/>
          <w:szCs w:val="18"/>
        </w:rPr>
        <w:t xml:space="preserve">         4.Контроль за исполнением настоящего Постановления возложить на заместителя Главы поселения Чернышова Г.В..</w:t>
      </w:r>
    </w:p>
    <w:p w:rsidR="005C0DA2" w:rsidRPr="005C0DA2" w:rsidRDefault="005C0DA2" w:rsidP="005C0DA2">
      <w:pPr>
        <w:spacing w:after="0" w:line="240" w:lineRule="auto"/>
        <w:jc w:val="both"/>
        <w:rPr>
          <w:rFonts w:ascii="Times New Roman" w:hAnsi="Times New Roman"/>
          <w:sz w:val="18"/>
          <w:szCs w:val="18"/>
        </w:rPr>
      </w:pPr>
    </w:p>
    <w:p w:rsidR="005C0DA2" w:rsidRPr="005C0DA2" w:rsidRDefault="005C0DA2" w:rsidP="005C0DA2">
      <w:pPr>
        <w:spacing w:after="0" w:line="240" w:lineRule="auto"/>
        <w:jc w:val="both"/>
        <w:rPr>
          <w:rFonts w:ascii="Times New Roman" w:hAnsi="Times New Roman"/>
          <w:sz w:val="18"/>
          <w:szCs w:val="18"/>
        </w:rPr>
      </w:pPr>
      <w:r w:rsidRPr="005C0DA2">
        <w:rPr>
          <w:rFonts w:ascii="Times New Roman" w:hAnsi="Times New Roman"/>
          <w:sz w:val="18"/>
          <w:szCs w:val="18"/>
        </w:rPr>
        <w:t xml:space="preserve">      </w:t>
      </w:r>
    </w:p>
    <w:p w:rsidR="005C0DA2" w:rsidRPr="005C0DA2" w:rsidRDefault="005C0DA2" w:rsidP="005C0DA2">
      <w:pPr>
        <w:spacing w:after="0" w:line="240" w:lineRule="auto"/>
        <w:rPr>
          <w:rFonts w:ascii="Times New Roman" w:hAnsi="Times New Roman"/>
          <w:sz w:val="18"/>
          <w:szCs w:val="18"/>
        </w:rPr>
      </w:pPr>
      <w:r w:rsidRPr="005C0DA2">
        <w:rPr>
          <w:rFonts w:ascii="Times New Roman" w:hAnsi="Times New Roman"/>
          <w:sz w:val="18"/>
          <w:szCs w:val="18"/>
        </w:rPr>
        <w:t xml:space="preserve">Глава  городского поселения </w:t>
      </w:r>
      <w:r w:rsidRPr="005C0DA2">
        <w:rPr>
          <w:rFonts w:ascii="Times New Roman" w:hAnsi="Times New Roman"/>
          <w:sz w:val="18"/>
          <w:szCs w:val="18"/>
        </w:rPr>
        <w:tab/>
      </w:r>
    </w:p>
    <w:p w:rsidR="005C0DA2" w:rsidRPr="005C0DA2" w:rsidRDefault="005C0DA2" w:rsidP="005C0DA2">
      <w:pPr>
        <w:spacing w:after="0" w:line="240" w:lineRule="auto"/>
        <w:rPr>
          <w:rFonts w:ascii="Times New Roman" w:hAnsi="Times New Roman"/>
          <w:sz w:val="18"/>
          <w:szCs w:val="18"/>
        </w:rPr>
      </w:pPr>
      <w:r w:rsidRPr="005C0DA2">
        <w:rPr>
          <w:rFonts w:ascii="Times New Roman" w:hAnsi="Times New Roman"/>
          <w:sz w:val="18"/>
          <w:szCs w:val="18"/>
        </w:rPr>
        <w:t xml:space="preserve">Петра Дубрава                                                                 </w:t>
      </w:r>
      <w:r>
        <w:rPr>
          <w:rFonts w:ascii="Times New Roman" w:hAnsi="Times New Roman"/>
          <w:sz w:val="18"/>
          <w:szCs w:val="18"/>
        </w:rPr>
        <w:t xml:space="preserve">                                                                               </w:t>
      </w:r>
      <w:r w:rsidRPr="005C0DA2">
        <w:rPr>
          <w:rFonts w:ascii="Times New Roman" w:hAnsi="Times New Roman"/>
          <w:sz w:val="18"/>
          <w:szCs w:val="18"/>
        </w:rPr>
        <w:t xml:space="preserve"> В.А.Крашенинников</w:t>
      </w:r>
      <w:r w:rsidRPr="005C0DA2">
        <w:rPr>
          <w:rFonts w:ascii="Times New Roman" w:hAnsi="Times New Roman"/>
          <w:sz w:val="18"/>
          <w:szCs w:val="18"/>
        </w:rPr>
        <w:tab/>
      </w:r>
    </w:p>
    <w:p w:rsidR="005C0DA2" w:rsidRDefault="005C0DA2" w:rsidP="005C0DA2">
      <w:pPr>
        <w:spacing w:after="0" w:line="360" w:lineRule="auto"/>
        <w:rPr>
          <w:sz w:val="28"/>
          <w:szCs w:val="28"/>
        </w:rPr>
      </w:pPr>
    </w:p>
    <w:p w:rsidR="005C0DA2" w:rsidRPr="005C0DA2" w:rsidRDefault="005C0DA2" w:rsidP="005C0DA2">
      <w:pPr>
        <w:pageBreakBefore/>
        <w:spacing w:after="0" w:line="240" w:lineRule="auto"/>
        <w:jc w:val="right"/>
        <w:rPr>
          <w:rFonts w:ascii="Times New Roman" w:hAnsi="Times New Roman"/>
          <w:sz w:val="18"/>
          <w:szCs w:val="18"/>
        </w:rPr>
      </w:pPr>
      <w:r w:rsidRPr="005C0DA2">
        <w:rPr>
          <w:rFonts w:ascii="Times New Roman" w:hAnsi="Times New Roman"/>
          <w:sz w:val="18"/>
          <w:szCs w:val="18"/>
        </w:rPr>
        <w:lastRenderedPageBreak/>
        <w:t xml:space="preserve">ПРИЛОЖЕНИЕ </w:t>
      </w:r>
    </w:p>
    <w:p w:rsidR="005C0DA2" w:rsidRPr="005C0DA2" w:rsidRDefault="005C0DA2" w:rsidP="005C0DA2">
      <w:pPr>
        <w:spacing w:after="0" w:line="240" w:lineRule="auto"/>
        <w:jc w:val="right"/>
        <w:rPr>
          <w:rFonts w:ascii="Times New Roman" w:hAnsi="Times New Roman"/>
          <w:sz w:val="18"/>
          <w:szCs w:val="18"/>
        </w:rPr>
      </w:pPr>
      <w:r w:rsidRPr="005C0DA2">
        <w:rPr>
          <w:rFonts w:ascii="Times New Roman" w:hAnsi="Times New Roman"/>
          <w:sz w:val="18"/>
          <w:szCs w:val="18"/>
        </w:rPr>
        <w:t xml:space="preserve">к Постановлению Администрации </w:t>
      </w:r>
    </w:p>
    <w:p w:rsidR="005C0DA2" w:rsidRPr="005C0DA2" w:rsidRDefault="005C0DA2" w:rsidP="005C0DA2">
      <w:pPr>
        <w:spacing w:after="0" w:line="240" w:lineRule="auto"/>
        <w:jc w:val="right"/>
        <w:rPr>
          <w:rFonts w:ascii="Times New Roman" w:hAnsi="Times New Roman"/>
          <w:sz w:val="18"/>
          <w:szCs w:val="18"/>
        </w:rPr>
      </w:pPr>
      <w:r w:rsidRPr="005C0DA2">
        <w:rPr>
          <w:rFonts w:ascii="Times New Roman" w:hAnsi="Times New Roman"/>
          <w:sz w:val="18"/>
          <w:szCs w:val="18"/>
        </w:rPr>
        <w:t xml:space="preserve">                                                                    городского поселения Петра Дубрава</w:t>
      </w:r>
    </w:p>
    <w:p w:rsidR="005C0DA2" w:rsidRPr="005C0DA2" w:rsidRDefault="005C0DA2" w:rsidP="005C0DA2">
      <w:pPr>
        <w:spacing w:after="0" w:line="240" w:lineRule="auto"/>
        <w:jc w:val="right"/>
        <w:rPr>
          <w:rFonts w:ascii="Times New Roman" w:hAnsi="Times New Roman"/>
          <w:sz w:val="18"/>
          <w:szCs w:val="18"/>
        </w:rPr>
      </w:pPr>
      <w:r w:rsidRPr="005C0DA2">
        <w:rPr>
          <w:rFonts w:ascii="Times New Roman" w:hAnsi="Times New Roman"/>
          <w:sz w:val="18"/>
          <w:szCs w:val="18"/>
        </w:rPr>
        <w:t>муниципального района Волжский</w:t>
      </w:r>
    </w:p>
    <w:p w:rsidR="005C0DA2" w:rsidRPr="005C0DA2" w:rsidRDefault="005C0DA2" w:rsidP="005C0DA2">
      <w:pPr>
        <w:spacing w:after="0" w:line="240" w:lineRule="auto"/>
        <w:ind w:firstLine="7088"/>
        <w:jc w:val="right"/>
        <w:rPr>
          <w:rFonts w:ascii="Times New Roman" w:hAnsi="Times New Roman"/>
          <w:sz w:val="18"/>
          <w:szCs w:val="18"/>
        </w:rPr>
      </w:pPr>
      <w:r w:rsidRPr="005C0DA2">
        <w:rPr>
          <w:rFonts w:ascii="Times New Roman" w:hAnsi="Times New Roman"/>
          <w:sz w:val="18"/>
          <w:szCs w:val="18"/>
        </w:rPr>
        <w:t>Самарской области</w:t>
      </w:r>
    </w:p>
    <w:p w:rsidR="005C0DA2" w:rsidRPr="005C0DA2" w:rsidRDefault="005C0DA2" w:rsidP="005C0DA2">
      <w:pPr>
        <w:spacing w:after="0" w:line="240" w:lineRule="auto"/>
        <w:jc w:val="right"/>
        <w:rPr>
          <w:rFonts w:ascii="Times New Roman" w:hAnsi="Times New Roman"/>
          <w:sz w:val="18"/>
          <w:szCs w:val="18"/>
        </w:rPr>
      </w:pPr>
      <w:r w:rsidRPr="005C0DA2">
        <w:rPr>
          <w:rFonts w:ascii="Times New Roman" w:hAnsi="Times New Roman"/>
          <w:sz w:val="18"/>
          <w:szCs w:val="18"/>
        </w:rPr>
        <w:t xml:space="preserve">от  30.05.2019  № 146 </w:t>
      </w:r>
    </w:p>
    <w:p w:rsidR="005C0DA2" w:rsidRPr="005C0DA2" w:rsidRDefault="005C0DA2" w:rsidP="005C0DA2">
      <w:pPr>
        <w:spacing w:after="0" w:line="240" w:lineRule="auto"/>
        <w:jc w:val="right"/>
        <w:rPr>
          <w:rFonts w:ascii="Times New Roman" w:hAnsi="Times New Roman"/>
          <w:sz w:val="18"/>
          <w:szCs w:val="18"/>
        </w:rPr>
      </w:pPr>
    </w:p>
    <w:p w:rsidR="005C0DA2" w:rsidRPr="005C0DA2" w:rsidRDefault="005C0DA2" w:rsidP="005C0DA2">
      <w:pPr>
        <w:spacing w:after="0" w:line="240" w:lineRule="auto"/>
        <w:jc w:val="right"/>
        <w:rPr>
          <w:rFonts w:ascii="Times New Roman" w:hAnsi="Times New Roman"/>
          <w:sz w:val="18"/>
          <w:szCs w:val="18"/>
        </w:rPr>
      </w:pPr>
      <w:r w:rsidRPr="005C0DA2">
        <w:rPr>
          <w:rFonts w:ascii="Times New Roman" w:hAnsi="Times New Roman"/>
          <w:sz w:val="18"/>
          <w:szCs w:val="18"/>
        </w:rPr>
        <w:t>ПРИЛОЖЕНИЕ 2</w:t>
      </w:r>
    </w:p>
    <w:p w:rsidR="005C0DA2" w:rsidRPr="005C0DA2" w:rsidRDefault="005C0DA2" w:rsidP="005C0DA2">
      <w:pPr>
        <w:spacing w:after="0" w:line="240" w:lineRule="auto"/>
        <w:jc w:val="right"/>
        <w:rPr>
          <w:rFonts w:ascii="Times New Roman" w:hAnsi="Times New Roman"/>
          <w:sz w:val="18"/>
          <w:szCs w:val="18"/>
        </w:rPr>
      </w:pPr>
      <w:r w:rsidRPr="005C0DA2">
        <w:rPr>
          <w:rFonts w:ascii="Times New Roman" w:hAnsi="Times New Roman"/>
          <w:sz w:val="18"/>
          <w:szCs w:val="18"/>
        </w:rPr>
        <w:t>к Постановлению Администрации</w:t>
      </w:r>
    </w:p>
    <w:p w:rsidR="005C0DA2" w:rsidRPr="005C0DA2" w:rsidRDefault="005C0DA2" w:rsidP="005C0DA2">
      <w:pPr>
        <w:spacing w:after="0" w:line="240" w:lineRule="auto"/>
        <w:jc w:val="right"/>
        <w:rPr>
          <w:rFonts w:ascii="Times New Roman" w:hAnsi="Times New Roman"/>
          <w:sz w:val="18"/>
          <w:szCs w:val="18"/>
        </w:rPr>
      </w:pPr>
      <w:r w:rsidRPr="005C0DA2">
        <w:rPr>
          <w:rFonts w:ascii="Times New Roman" w:hAnsi="Times New Roman"/>
          <w:sz w:val="18"/>
          <w:szCs w:val="18"/>
        </w:rPr>
        <w:t xml:space="preserve">городского поселения Петра Дубрава </w:t>
      </w:r>
    </w:p>
    <w:p w:rsidR="005C0DA2" w:rsidRPr="005C0DA2" w:rsidRDefault="005C0DA2" w:rsidP="005C0DA2">
      <w:pPr>
        <w:spacing w:after="0" w:line="240" w:lineRule="auto"/>
        <w:jc w:val="right"/>
        <w:rPr>
          <w:rFonts w:ascii="Times New Roman" w:hAnsi="Times New Roman"/>
          <w:sz w:val="18"/>
          <w:szCs w:val="18"/>
        </w:rPr>
      </w:pPr>
      <w:r w:rsidRPr="005C0DA2">
        <w:rPr>
          <w:rFonts w:ascii="Times New Roman" w:hAnsi="Times New Roman"/>
          <w:sz w:val="18"/>
          <w:szCs w:val="18"/>
        </w:rPr>
        <w:t xml:space="preserve">муниципального района Волжский </w:t>
      </w:r>
    </w:p>
    <w:p w:rsidR="005C0DA2" w:rsidRPr="005C0DA2" w:rsidRDefault="005C0DA2" w:rsidP="005C0DA2">
      <w:pPr>
        <w:spacing w:after="0" w:line="240" w:lineRule="auto"/>
        <w:jc w:val="right"/>
        <w:rPr>
          <w:rFonts w:ascii="Times New Roman" w:hAnsi="Times New Roman"/>
          <w:sz w:val="18"/>
          <w:szCs w:val="18"/>
        </w:rPr>
      </w:pPr>
      <w:r w:rsidRPr="005C0DA2">
        <w:rPr>
          <w:rFonts w:ascii="Times New Roman" w:hAnsi="Times New Roman"/>
          <w:sz w:val="18"/>
          <w:szCs w:val="18"/>
        </w:rPr>
        <w:t>Самарской области</w:t>
      </w:r>
    </w:p>
    <w:p w:rsidR="005C0DA2" w:rsidRPr="005C0DA2" w:rsidRDefault="005C0DA2" w:rsidP="005C0DA2">
      <w:pPr>
        <w:spacing w:after="0" w:line="240" w:lineRule="auto"/>
        <w:jc w:val="right"/>
        <w:rPr>
          <w:rFonts w:ascii="Times New Roman" w:hAnsi="Times New Roman"/>
          <w:sz w:val="18"/>
          <w:szCs w:val="18"/>
        </w:rPr>
      </w:pPr>
      <w:r w:rsidRPr="005C0DA2">
        <w:rPr>
          <w:rFonts w:ascii="Times New Roman" w:hAnsi="Times New Roman"/>
          <w:sz w:val="18"/>
          <w:szCs w:val="18"/>
        </w:rPr>
        <w:t>от  28.05.2019  №  141</w:t>
      </w:r>
    </w:p>
    <w:p w:rsidR="005C0DA2" w:rsidRPr="005C0DA2" w:rsidRDefault="005C0DA2" w:rsidP="005C0DA2">
      <w:pPr>
        <w:spacing w:before="1200" w:after="0" w:line="240" w:lineRule="auto"/>
        <w:jc w:val="center"/>
        <w:rPr>
          <w:rFonts w:ascii="Times New Roman" w:hAnsi="Times New Roman"/>
          <w:sz w:val="18"/>
          <w:szCs w:val="18"/>
        </w:rPr>
      </w:pPr>
      <w:r w:rsidRPr="005C0DA2">
        <w:rPr>
          <w:rFonts w:ascii="Times New Roman" w:hAnsi="Times New Roman"/>
          <w:sz w:val="18"/>
          <w:szCs w:val="18"/>
        </w:rPr>
        <w:t>ПЛАТА</w:t>
      </w:r>
    </w:p>
    <w:p w:rsidR="005C0DA2" w:rsidRPr="005C0DA2" w:rsidRDefault="005C0DA2" w:rsidP="005C0DA2">
      <w:pPr>
        <w:spacing w:before="120" w:after="0" w:line="240" w:lineRule="auto"/>
        <w:jc w:val="center"/>
        <w:rPr>
          <w:rFonts w:ascii="Times New Roman" w:hAnsi="Times New Roman"/>
          <w:sz w:val="18"/>
          <w:szCs w:val="18"/>
        </w:rPr>
      </w:pPr>
      <w:r w:rsidRPr="005C0DA2">
        <w:rPr>
          <w:rFonts w:ascii="Times New Roman" w:hAnsi="Times New Roman"/>
          <w:sz w:val="18"/>
          <w:szCs w:val="18"/>
        </w:rPr>
        <w:t>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 не принявших на общем собрании решение об установлении размера платы за содержание жилого помещения</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843"/>
        <w:gridCol w:w="1928"/>
        <w:gridCol w:w="1881"/>
      </w:tblGrid>
      <w:tr w:rsidR="005C0DA2" w:rsidRPr="005C0DA2" w:rsidTr="00701D9F">
        <w:trPr>
          <w:trHeight w:val="555"/>
        </w:trPr>
        <w:tc>
          <w:tcPr>
            <w:tcW w:w="732" w:type="dxa"/>
            <w:vMerge w:val="restart"/>
            <w:vAlign w:val="center"/>
          </w:tcPr>
          <w:p w:rsidR="005C0DA2" w:rsidRPr="005C0DA2" w:rsidRDefault="005C0DA2" w:rsidP="005C0DA2">
            <w:pPr>
              <w:spacing w:after="0" w:line="240" w:lineRule="auto"/>
              <w:jc w:val="center"/>
              <w:rPr>
                <w:rFonts w:ascii="Times New Roman" w:hAnsi="Times New Roman"/>
                <w:sz w:val="18"/>
                <w:szCs w:val="18"/>
              </w:rPr>
            </w:pPr>
            <w:r w:rsidRPr="005C0DA2">
              <w:rPr>
                <w:rFonts w:ascii="Times New Roman" w:hAnsi="Times New Roman"/>
                <w:sz w:val="18"/>
                <w:szCs w:val="18"/>
              </w:rPr>
              <w:t>№</w:t>
            </w:r>
          </w:p>
          <w:p w:rsidR="005C0DA2" w:rsidRPr="005C0DA2" w:rsidRDefault="005C0DA2" w:rsidP="005C0DA2">
            <w:pPr>
              <w:spacing w:after="0" w:line="240" w:lineRule="auto"/>
              <w:jc w:val="center"/>
              <w:rPr>
                <w:rFonts w:ascii="Times New Roman" w:hAnsi="Times New Roman"/>
                <w:sz w:val="18"/>
                <w:szCs w:val="18"/>
              </w:rPr>
            </w:pPr>
            <w:r w:rsidRPr="005C0DA2">
              <w:rPr>
                <w:rFonts w:ascii="Times New Roman" w:hAnsi="Times New Roman"/>
                <w:sz w:val="18"/>
                <w:szCs w:val="18"/>
              </w:rPr>
              <w:t>п/п</w:t>
            </w:r>
          </w:p>
        </w:tc>
        <w:tc>
          <w:tcPr>
            <w:tcW w:w="4989" w:type="dxa"/>
            <w:vMerge w:val="restart"/>
            <w:vAlign w:val="center"/>
          </w:tcPr>
          <w:p w:rsidR="005C0DA2" w:rsidRPr="005C0DA2" w:rsidRDefault="005C0DA2" w:rsidP="005C0DA2">
            <w:pPr>
              <w:spacing w:after="0" w:line="240" w:lineRule="auto"/>
              <w:jc w:val="center"/>
              <w:rPr>
                <w:rFonts w:ascii="Times New Roman" w:hAnsi="Times New Roman"/>
                <w:sz w:val="18"/>
                <w:szCs w:val="18"/>
              </w:rPr>
            </w:pPr>
            <w:r w:rsidRPr="005C0DA2">
              <w:rPr>
                <w:rFonts w:ascii="Times New Roman" w:hAnsi="Times New Roman"/>
                <w:sz w:val="18"/>
                <w:szCs w:val="18"/>
              </w:rPr>
              <w:t>Категории многоквартирного дома</w:t>
            </w:r>
          </w:p>
        </w:tc>
        <w:tc>
          <w:tcPr>
            <w:tcW w:w="3921" w:type="dxa"/>
            <w:gridSpan w:val="2"/>
            <w:vAlign w:val="center"/>
          </w:tcPr>
          <w:p w:rsidR="005C0DA2" w:rsidRPr="005C0DA2" w:rsidRDefault="005C0DA2" w:rsidP="005C0DA2">
            <w:pPr>
              <w:spacing w:after="0" w:line="240" w:lineRule="auto"/>
              <w:jc w:val="center"/>
              <w:rPr>
                <w:rFonts w:ascii="Times New Roman" w:hAnsi="Times New Roman"/>
                <w:sz w:val="18"/>
                <w:szCs w:val="18"/>
              </w:rPr>
            </w:pPr>
            <w:r w:rsidRPr="005C0DA2">
              <w:rPr>
                <w:rFonts w:ascii="Times New Roman" w:hAnsi="Times New Roman"/>
                <w:sz w:val="18"/>
                <w:szCs w:val="18"/>
              </w:rPr>
              <w:t>Плата за 1 м</w:t>
            </w:r>
            <w:r w:rsidRPr="005C0DA2">
              <w:rPr>
                <w:rFonts w:ascii="Times New Roman" w:hAnsi="Times New Roman"/>
                <w:sz w:val="18"/>
                <w:szCs w:val="18"/>
                <w:vertAlign w:val="superscript"/>
              </w:rPr>
              <w:t>2</w:t>
            </w:r>
            <w:r w:rsidRPr="005C0DA2">
              <w:rPr>
                <w:rFonts w:ascii="Times New Roman" w:hAnsi="Times New Roman"/>
                <w:sz w:val="18"/>
                <w:szCs w:val="18"/>
              </w:rPr>
              <w:t xml:space="preserve"> площади в месяц (руб.) с учетом НДС</w:t>
            </w:r>
          </w:p>
        </w:tc>
      </w:tr>
      <w:tr w:rsidR="005C0DA2" w:rsidRPr="005C0DA2" w:rsidTr="00701D9F">
        <w:trPr>
          <w:trHeight w:val="600"/>
        </w:trPr>
        <w:tc>
          <w:tcPr>
            <w:tcW w:w="732" w:type="dxa"/>
            <w:vMerge/>
            <w:vAlign w:val="center"/>
          </w:tcPr>
          <w:p w:rsidR="005C0DA2" w:rsidRPr="005C0DA2" w:rsidRDefault="005C0DA2" w:rsidP="005C0DA2">
            <w:pPr>
              <w:spacing w:after="0" w:line="240" w:lineRule="auto"/>
              <w:jc w:val="center"/>
              <w:rPr>
                <w:rFonts w:ascii="Times New Roman" w:hAnsi="Times New Roman"/>
                <w:sz w:val="18"/>
                <w:szCs w:val="18"/>
              </w:rPr>
            </w:pPr>
          </w:p>
        </w:tc>
        <w:tc>
          <w:tcPr>
            <w:tcW w:w="4989" w:type="dxa"/>
            <w:vMerge/>
          </w:tcPr>
          <w:p w:rsidR="005C0DA2" w:rsidRPr="005C0DA2" w:rsidRDefault="005C0DA2" w:rsidP="005C0DA2">
            <w:pPr>
              <w:spacing w:after="0" w:line="240" w:lineRule="auto"/>
              <w:jc w:val="center"/>
              <w:rPr>
                <w:rFonts w:ascii="Times New Roman" w:hAnsi="Times New Roman"/>
                <w:sz w:val="18"/>
                <w:szCs w:val="18"/>
              </w:rPr>
            </w:pPr>
          </w:p>
        </w:tc>
        <w:tc>
          <w:tcPr>
            <w:tcW w:w="3921" w:type="dxa"/>
            <w:gridSpan w:val="2"/>
          </w:tcPr>
          <w:p w:rsidR="005C0DA2" w:rsidRPr="005C0DA2" w:rsidRDefault="005C0DA2" w:rsidP="005C0DA2">
            <w:pPr>
              <w:spacing w:before="120" w:after="0" w:line="240" w:lineRule="auto"/>
              <w:jc w:val="center"/>
              <w:rPr>
                <w:rFonts w:ascii="Times New Roman" w:hAnsi="Times New Roman"/>
                <w:sz w:val="18"/>
                <w:szCs w:val="18"/>
              </w:rPr>
            </w:pPr>
            <w:r w:rsidRPr="005C0DA2">
              <w:rPr>
                <w:rFonts w:ascii="Times New Roman" w:hAnsi="Times New Roman"/>
                <w:sz w:val="18"/>
                <w:szCs w:val="18"/>
              </w:rPr>
              <w:t>с 01.07.2019г по 31.12.2019г</w:t>
            </w:r>
          </w:p>
        </w:tc>
      </w:tr>
      <w:tr w:rsidR="005C0DA2" w:rsidRPr="005C0DA2" w:rsidTr="00701D9F">
        <w:trPr>
          <w:trHeight w:val="600"/>
        </w:trPr>
        <w:tc>
          <w:tcPr>
            <w:tcW w:w="732" w:type="dxa"/>
            <w:vMerge/>
            <w:vAlign w:val="center"/>
          </w:tcPr>
          <w:p w:rsidR="005C0DA2" w:rsidRPr="005C0DA2" w:rsidRDefault="005C0DA2" w:rsidP="005C0DA2">
            <w:pPr>
              <w:spacing w:after="0" w:line="240" w:lineRule="auto"/>
              <w:jc w:val="center"/>
              <w:rPr>
                <w:rFonts w:ascii="Times New Roman" w:hAnsi="Times New Roman"/>
                <w:sz w:val="18"/>
                <w:szCs w:val="18"/>
              </w:rPr>
            </w:pPr>
          </w:p>
        </w:tc>
        <w:tc>
          <w:tcPr>
            <w:tcW w:w="4989" w:type="dxa"/>
            <w:vMerge/>
          </w:tcPr>
          <w:p w:rsidR="005C0DA2" w:rsidRPr="005C0DA2" w:rsidRDefault="005C0DA2" w:rsidP="005C0DA2">
            <w:pPr>
              <w:spacing w:after="0" w:line="240" w:lineRule="auto"/>
              <w:jc w:val="center"/>
              <w:rPr>
                <w:rFonts w:ascii="Times New Roman" w:hAnsi="Times New Roman"/>
                <w:sz w:val="18"/>
                <w:szCs w:val="18"/>
              </w:rPr>
            </w:pPr>
          </w:p>
        </w:tc>
        <w:tc>
          <w:tcPr>
            <w:tcW w:w="1985" w:type="dxa"/>
          </w:tcPr>
          <w:p w:rsidR="005C0DA2" w:rsidRPr="005C0DA2" w:rsidRDefault="005C0DA2" w:rsidP="005C0DA2">
            <w:pPr>
              <w:spacing w:before="120" w:after="0" w:line="240" w:lineRule="auto"/>
              <w:jc w:val="center"/>
              <w:rPr>
                <w:rFonts w:ascii="Times New Roman" w:hAnsi="Times New Roman"/>
                <w:sz w:val="18"/>
                <w:szCs w:val="18"/>
              </w:rPr>
            </w:pPr>
            <w:r w:rsidRPr="005C0DA2">
              <w:rPr>
                <w:rFonts w:ascii="Times New Roman" w:hAnsi="Times New Roman"/>
                <w:sz w:val="18"/>
                <w:szCs w:val="18"/>
              </w:rPr>
              <w:t>общей</w:t>
            </w:r>
          </w:p>
        </w:tc>
        <w:tc>
          <w:tcPr>
            <w:tcW w:w="1936" w:type="dxa"/>
          </w:tcPr>
          <w:p w:rsidR="005C0DA2" w:rsidRPr="005C0DA2" w:rsidRDefault="005C0DA2" w:rsidP="005C0DA2">
            <w:pPr>
              <w:spacing w:before="120" w:after="0" w:line="240" w:lineRule="auto"/>
              <w:jc w:val="center"/>
              <w:rPr>
                <w:rFonts w:ascii="Times New Roman" w:hAnsi="Times New Roman"/>
                <w:sz w:val="18"/>
                <w:szCs w:val="18"/>
                <w:vertAlign w:val="superscript"/>
              </w:rPr>
            </w:pPr>
            <w:r w:rsidRPr="005C0DA2">
              <w:rPr>
                <w:rFonts w:ascii="Times New Roman" w:hAnsi="Times New Roman"/>
                <w:sz w:val="18"/>
                <w:szCs w:val="18"/>
              </w:rPr>
              <w:t>жилой</w:t>
            </w:r>
          </w:p>
        </w:tc>
      </w:tr>
      <w:tr w:rsidR="005C0DA2" w:rsidRPr="005C0DA2" w:rsidTr="00701D9F">
        <w:trPr>
          <w:trHeight w:val="915"/>
        </w:trPr>
        <w:tc>
          <w:tcPr>
            <w:tcW w:w="732" w:type="dxa"/>
            <w:vAlign w:val="center"/>
          </w:tcPr>
          <w:p w:rsidR="005C0DA2" w:rsidRPr="005C0DA2" w:rsidRDefault="005C0DA2" w:rsidP="005C0DA2">
            <w:pPr>
              <w:spacing w:after="0" w:line="240" w:lineRule="auto"/>
              <w:jc w:val="center"/>
              <w:rPr>
                <w:rFonts w:ascii="Times New Roman" w:hAnsi="Times New Roman"/>
                <w:sz w:val="18"/>
                <w:szCs w:val="18"/>
              </w:rPr>
            </w:pPr>
            <w:r w:rsidRPr="005C0DA2">
              <w:rPr>
                <w:rFonts w:ascii="Times New Roman" w:hAnsi="Times New Roman"/>
                <w:sz w:val="18"/>
                <w:szCs w:val="18"/>
              </w:rPr>
              <w:t>1</w:t>
            </w:r>
          </w:p>
        </w:tc>
        <w:tc>
          <w:tcPr>
            <w:tcW w:w="4989" w:type="dxa"/>
            <w:vAlign w:val="center"/>
          </w:tcPr>
          <w:p w:rsidR="005C0DA2" w:rsidRPr="005C0DA2" w:rsidRDefault="005C0DA2" w:rsidP="005C0DA2">
            <w:pPr>
              <w:spacing w:after="0" w:line="240" w:lineRule="auto"/>
              <w:rPr>
                <w:rFonts w:ascii="Times New Roman" w:hAnsi="Times New Roman"/>
                <w:sz w:val="18"/>
                <w:szCs w:val="18"/>
              </w:rPr>
            </w:pPr>
            <w:r w:rsidRPr="005C0DA2">
              <w:rPr>
                <w:rFonts w:ascii="Times New Roman" w:hAnsi="Times New Roman"/>
                <w:sz w:val="18"/>
                <w:szCs w:val="18"/>
              </w:rPr>
              <w:t>Жилые дома, имеющие все виды удобств, кроме мусоропровода</w:t>
            </w:r>
          </w:p>
        </w:tc>
        <w:tc>
          <w:tcPr>
            <w:tcW w:w="1985" w:type="dxa"/>
          </w:tcPr>
          <w:p w:rsidR="005C0DA2" w:rsidRPr="005C0DA2" w:rsidRDefault="005C0DA2" w:rsidP="005C0DA2">
            <w:pPr>
              <w:spacing w:before="360" w:after="0" w:line="240" w:lineRule="auto"/>
              <w:jc w:val="center"/>
              <w:rPr>
                <w:rFonts w:ascii="Times New Roman" w:hAnsi="Times New Roman"/>
                <w:sz w:val="18"/>
                <w:szCs w:val="18"/>
              </w:rPr>
            </w:pPr>
            <w:r w:rsidRPr="005C0DA2">
              <w:rPr>
                <w:rFonts w:ascii="Times New Roman" w:hAnsi="Times New Roman"/>
                <w:sz w:val="18"/>
                <w:szCs w:val="18"/>
              </w:rPr>
              <w:t>21,90</w:t>
            </w:r>
          </w:p>
        </w:tc>
        <w:tc>
          <w:tcPr>
            <w:tcW w:w="1936" w:type="dxa"/>
          </w:tcPr>
          <w:p w:rsidR="005C0DA2" w:rsidRPr="005C0DA2" w:rsidRDefault="005C0DA2" w:rsidP="005C0DA2">
            <w:pPr>
              <w:spacing w:before="360" w:after="0" w:line="240" w:lineRule="auto"/>
              <w:jc w:val="center"/>
              <w:rPr>
                <w:rFonts w:ascii="Times New Roman" w:hAnsi="Times New Roman"/>
                <w:sz w:val="18"/>
                <w:szCs w:val="18"/>
              </w:rPr>
            </w:pPr>
            <w:r w:rsidRPr="005C0DA2">
              <w:rPr>
                <w:rFonts w:ascii="Times New Roman" w:hAnsi="Times New Roman"/>
                <w:sz w:val="18"/>
                <w:szCs w:val="18"/>
              </w:rPr>
              <w:t>26,25</w:t>
            </w:r>
          </w:p>
        </w:tc>
      </w:tr>
      <w:tr w:rsidR="005C0DA2" w:rsidRPr="005C0DA2" w:rsidTr="00701D9F">
        <w:trPr>
          <w:trHeight w:val="825"/>
        </w:trPr>
        <w:tc>
          <w:tcPr>
            <w:tcW w:w="732" w:type="dxa"/>
            <w:vAlign w:val="center"/>
          </w:tcPr>
          <w:p w:rsidR="005C0DA2" w:rsidRPr="005C0DA2" w:rsidRDefault="005C0DA2" w:rsidP="005C0DA2">
            <w:pPr>
              <w:spacing w:after="0" w:line="240" w:lineRule="auto"/>
              <w:jc w:val="center"/>
              <w:rPr>
                <w:rFonts w:ascii="Times New Roman" w:hAnsi="Times New Roman"/>
                <w:sz w:val="18"/>
                <w:szCs w:val="18"/>
              </w:rPr>
            </w:pPr>
            <w:r w:rsidRPr="005C0DA2">
              <w:rPr>
                <w:rFonts w:ascii="Times New Roman" w:hAnsi="Times New Roman"/>
                <w:sz w:val="18"/>
                <w:szCs w:val="18"/>
              </w:rPr>
              <w:t>2</w:t>
            </w:r>
          </w:p>
        </w:tc>
        <w:tc>
          <w:tcPr>
            <w:tcW w:w="4989" w:type="dxa"/>
            <w:vAlign w:val="center"/>
          </w:tcPr>
          <w:p w:rsidR="005C0DA2" w:rsidRPr="005C0DA2" w:rsidRDefault="005C0DA2" w:rsidP="005C0DA2">
            <w:pPr>
              <w:spacing w:after="0" w:line="240" w:lineRule="auto"/>
              <w:rPr>
                <w:rFonts w:ascii="Times New Roman" w:hAnsi="Times New Roman"/>
                <w:sz w:val="18"/>
                <w:szCs w:val="18"/>
              </w:rPr>
            </w:pPr>
            <w:r w:rsidRPr="005C0DA2">
              <w:rPr>
                <w:rFonts w:ascii="Times New Roman" w:hAnsi="Times New Roman"/>
                <w:sz w:val="18"/>
                <w:szCs w:val="18"/>
              </w:rPr>
              <w:t>Жилые дома, имеющие все виды удобств, кроме лифта и мусоропровода</w:t>
            </w:r>
          </w:p>
        </w:tc>
        <w:tc>
          <w:tcPr>
            <w:tcW w:w="1985" w:type="dxa"/>
          </w:tcPr>
          <w:p w:rsidR="005C0DA2" w:rsidRPr="005C0DA2" w:rsidRDefault="005C0DA2" w:rsidP="005C0DA2">
            <w:pPr>
              <w:spacing w:before="300" w:after="0" w:line="240" w:lineRule="auto"/>
              <w:jc w:val="center"/>
              <w:rPr>
                <w:rFonts w:ascii="Times New Roman" w:hAnsi="Times New Roman"/>
                <w:sz w:val="18"/>
                <w:szCs w:val="18"/>
              </w:rPr>
            </w:pPr>
            <w:r w:rsidRPr="005C0DA2">
              <w:rPr>
                <w:rFonts w:ascii="Times New Roman" w:hAnsi="Times New Roman"/>
                <w:sz w:val="18"/>
                <w:szCs w:val="18"/>
              </w:rPr>
              <w:t>17,17</w:t>
            </w:r>
          </w:p>
        </w:tc>
        <w:tc>
          <w:tcPr>
            <w:tcW w:w="1936" w:type="dxa"/>
          </w:tcPr>
          <w:p w:rsidR="005C0DA2" w:rsidRPr="005C0DA2" w:rsidRDefault="005C0DA2" w:rsidP="005C0DA2">
            <w:pPr>
              <w:spacing w:before="300" w:after="0" w:line="240" w:lineRule="auto"/>
              <w:jc w:val="center"/>
              <w:rPr>
                <w:rFonts w:ascii="Times New Roman" w:hAnsi="Times New Roman"/>
                <w:sz w:val="18"/>
                <w:szCs w:val="18"/>
              </w:rPr>
            </w:pPr>
            <w:r w:rsidRPr="005C0DA2">
              <w:rPr>
                <w:rFonts w:ascii="Times New Roman" w:hAnsi="Times New Roman"/>
                <w:sz w:val="18"/>
                <w:szCs w:val="18"/>
              </w:rPr>
              <w:t>20,62</w:t>
            </w:r>
          </w:p>
        </w:tc>
      </w:tr>
      <w:tr w:rsidR="005C0DA2" w:rsidRPr="005C0DA2" w:rsidTr="00701D9F">
        <w:trPr>
          <w:trHeight w:val="945"/>
        </w:trPr>
        <w:tc>
          <w:tcPr>
            <w:tcW w:w="732" w:type="dxa"/>
            <w:vAlign w:val="center"/>
          </w:tcPr>
          <w:p w:rsidR="005C0DA2" w:rsidRPr="005C0DA2" w:rsidRDefault="005C0DA2" w:rsidP="005C0DA2">
            <w:pPr>
              <w:spacing w:after="0" w:line="240" w:lineRule="auto"/>
              <w:jc w:val="center"/>
              <w:rPr>
                <w:rFonts w:ascii="Times New Roman" w:hAnsi="Times New Roman"/>
                <w:sz w:val="18"/>
                <w:szCs w:val="18"/>
              </w:rPr>
            </w:pPr>
            <w:r w:rsidRPr="005C0DA2">
              <w:rPr>
                <w:rFonts w:ascii="Times New Roman" w:hAnsi="Times New Roman"/>
                <w:sz w:val="18"/>
                <w:szCs w:val="18"/>
              </w:rPr>
              <w:t>3</w:t>
            </w:r>
          </w:p>
        </w:tc>
        <w:tc>
          <w:tcPr>
            <w:tcW w:w="4989" w:type="dxa"/>
            <w:vAlign w:val="center"/>
          </w:tcPr>
          <w:p w:rsidR="005C0DA2" w:rsidRPr="005C0DA2" w:rsidRDefault="005C0DA2" w:rsidP="005C0DA2">
            <w:pPr>
              <w:spacing w:after="0" w:line="240" w:lineRule="auto"/>
              <w:rPr>
                <w:rFonts w:ascii="Times New Roman" w:hAnsi="Times New Roman"/>
                <w:sz w:val="18"/>
                <w:szCs w:val="18"/>
              </w:rPr>
            </w:pPr>
            <w:r w:rsidRPr="005C0DA2">
              <w:rPr>
                <w:rFonts w:ascii="Times New Roman" w:hAnsi="Times New Roman"/>
                <w:sz w:val="18"/>
                <w:szCs w:val="18"/>
              </w:rPr>
              <w:t>Жилые дома, имеющие не все виды удобств</w:t>
            </w:r>
          </w:p>
        </w:tc>
        <w:tc>
          <w:tcPr>
            <w:tcW w:w="1985" w:type="dxa"/>
          </w:tcPr>
          <w:p w:rsidR="005C0DA2" w:rsidRPr="005C0DA2" w:rsidRDefault="005C0DA2" w:rsidP="005C0DA2">
            <w:pPr>
              <w:spacing w:before="300" w:after="0" w:line="240" w:lineRule="auto"/>
              <w:jc w:val="center"/>
              <w:rPr>
                <w:rFonts w:ascii="Times New Roman" w:hAnsi="Times New Roman"/>
                <w:sz w:val="18"/>
                <w:szCs w:val="18"/>
              </w:rPr>
            </w:pPr>
            <w:r w:rsidRPr="005C0DA2">
              <w:rPr>
                <w:rFonts w:ascii="Times New Roman" w:hAnsi="Times New Roman"/>
                <w:sz w:val="18"/>
                <w:szCs w:val="18"/>
              </w:rPr>
              <w:t>13,90</w:t>
            </w:r>
          </w:p>
        </w:tc>
        <w:tc>
          <w:tcPr>
            <w:tcW w:w="1936" w:type="dxa"/>
          </w:tcPr>
          <w:p w:rsidR="005C0DA2" w:rsidRPr="005C0DA2" w:rsidRDefault="005C0DA2" w:rsidP="005C0DA2">
            <w:pPr>
              <w:spacing w:before="300" w:after="0" w:line="240" w:lineRule="auto"/>
              <w:jc w:val="center"/>
              <w:rPr>
                <w:rFonts w:ascii="Times New Roman" w:hAnsi="Times New Roman"/>
                <w:sz w:val="18"/>
                <w:szCs w:val="18"/>
              </w:rPr>
            </w:pPr>
            <w:r w:rsidRPr="005C0DA2">
              <w:rPr>
                <w:rFonts w:ascii="Times New Roman" w:hAnsi="Times New Roman"/>
                <w:sz w:val="18"/>
                <w:szCs w:val="18"/>
              </w:rPr>
              <w:t>16,66</w:t>
            </w:r>
          </w:p>
        </w:tc>
      </w:tr>
      <w:tr w:rsidR="005C0DA2" w:rsidRPr="005C0DA2" w:rsidTr="00701D9F">
        <w:trPr>
          <w:trHeight w:val="921"/>
        </w:trPr>
        <w:tc>
          <w:tcPr>
            <w:tcW w:w="732" w:type="dxa"/>
            <w:vAlign w:val="center"/>
          </w:tcPr>
          <w:p w:rsidR="005C0DA2" w:rsidRPr="005C0DA2" w:rsidRDefault="005C0DA2" w:rsidP="005C0DA2">
            <w:pPr>
              <w:spacing w:after="0" w:line="240" w:lineRule="auto"/>
              <w:jc w:val="center"/>
              <w:rPr>
                <w:rFonts w:ascii="Times New Roman" w:hAnsi="Times New Roman"/>
                <w:sz w:val="18"/>
                <w:szCs w:val="18"/>
              </w:rPr>
            </w:pPr>
            <w:r w:rsidRPr="005C0DA2">
              <w:rPr>
                <w:rFonts w:ascii="Times New Roman" w:hAnsi="Times New Roman"/>
                <w:sz w:val="18"/>
                <w:szCs w:val="18"/>
              </w:rPr>
              <w:t>4</w:t>
            </w:r>
          </w:p>
        </w:tc>
        <w:tc>
          <w:tcPr>
            <w:tcW w:w="4989" w:type="dxa"/>
            <w:vAlign w:val="center"/>
          </w:tcPr>
          <w:p w:rsidR="005C0DA2" w:rsidRPr="005C0DA2" w:rsidRDefault="005C0DA2" w:rsidP="005C0DA2">
            <w:pPr>
              <w:spacing w:after="0" w:line="240" w:lineRule="auto"/>
              <w:rPr>
                <w:rFonts w:ascii="Times New Roman" w:hAnsi="Times New Roman"/>
                <w:sz w:val="18"/>
                <w:szCs w:val="18"/>
              </w:rPr>
            </w:pPr>
            <w:r w:rsidRPr="005C0DA2">
              <w:rPr>
                <w:rFonts w:ascii="Times New Roman" w:hAnsi="Times New Roman"/>
                <w:sz w:val="18"/>
                <w:szCs w:val="18"/>
              </w:rPr>
              <w:t>Неблагоустроенные и ветхие жилые дома, а так же дома, признанные аварийными</w:t>
            </w:r>
          </w:p>
        </w:tc>
        <w:tc>
          <w:tcPr>
            <w:tcW w:w="1985" w:type="dxa"/>
          </w:tcPr>
          <w:p w:rsidR="005C0DA2" w:rsidRPr="005C0DA2" w:rsidRDefault="005C0DA2" w:rsidP="005C0DA2">
            <w:pPr>
              <w:spacing w:before="300" w:after="0" w:line="240" w:lineRule="auto"/>
              <w:jc w:val="center"/>
              <w:rPr>
                <w:rFonts w:ascii="Times New Roman" w:hAnsi="Times New Roman"/>
                <w:sz w:val="18"/>
                <w:szCs w:val="18"/>
              </w:rPr>
            </w:pPr>
            <w:r w:rsidRPr="005C0DA2">
              <w:rPr>
                <w:rFonts w:ascii="Times New Roman" w:hAnsi="Times New Roman"/>
                <w:sz w:val="18"/>
                <w:szCs w:val="18"/>
              </w:rPr>
              <w:t>4,75</w:t>
            </w:r>
          </w:p>
        </w:tc>
        <w:tc>
          <w:tcPr>
            <w:tcW w:w="1936" w:type="dxa"/>
          </w:tcPr>
          <w:p w:rsidR="005C0DA2" w:rsidRPr="005C0DA2" w:rsidRDefault="005C0DA2" w:rsidP="005C0DA2">
            <w:pPr>
              <w:spacing w:before="300" w:after="0" w:line="240" w:lineRule="auto"/>
              <w:jc w:val="center"/>
              <w:rPr>
                <w:rFonts w:ascii="Times New Roman" w:hAnsi="Times New Roman"/>
                <w:sz w:val="18"/>
                <w:szCs w:val="18"/>
              </w:rPr>
            </w:pPr>
            <w:r w:rsidRPr="005C0DA2">
              <w:rPr>
                <w:rFonts w:ascii="Times New Roman" w:hAnsi="Times New Roman"/>
                <w:sz w:val="18"/>
                <w:szCs w:val="18"/>
              </w:rPr>
              <w:t>5,64</w:t>
            </w:r>
          </w:p>
        </w:tc>
      </w:tr>
    </w:tbl>
    <w:p w:rsidR="005C0DA2" w:rsidRPr="005C0DA2" w:rsidRDefault="005C0DA2" w:rsidP="005C0DA2">
      <w:pPr>
        <w:spacing w:after="0" w:line="240" w:lineRule="auto"/>
        <w:jc w:val="both"/>
        <w:rPr>
          <w:rFonts w:ascii="Times New Roman" w:hAnsi="Times New Roman"/>
          <w:sz w:val="18"/>
          <w:szCs w:val="18"/>
        </w:rPr>
      </w:pPr>
    </w:p>
    <w:p w:rsidR="005C0DA2" w:rsidRPr="005C0DA2" w:rsidRDefault="005C0DA2" w:rsidP="005C0DA2">
      <w:pPr>
        <w:spacing w:after="0" w:line="240" w:lineRule="auto"/>
        <w:jc w:val="both"/>
        <w:rPr>
          <w:rFonts w:ascii="Times New Roman" w:hAnsi="Times New Roman"/>
          <w:sz w:val="18"/>
          <w:szCs w:val="18"/>
        </w:rPr>
      </w:pPr>
    </w:p>
    <w:p w:rsidR="005C0DA2" w:rsidRPr="005C0DA2" w:rsidRDefault="005C0DA2" w:rsidP="005C0DA2">
      <w:pPr>
        <w:spacing w:after="0" w:line="240" w:lineRule="auto"/>
        <w:jc w:val="both"/>
        <w:rPr>
          <w:rFonts w:ascii="Times New Roman" w:hAnsi="Times New Roman"/>
          <w:sz w:val="18"/>
          <w:szCs w:val="18"/>
        </w:rPr>
      </w:pPr>
      <w:r w:rsidRPr="005C0DA2">
        <w:rPr>
          <w:rFonts w:ascii="Times New Roman" w:hAnsi="Times New Roman"/>
          <w:sz w:val="18"/>
          <w:szCs w:val="18"/>
        </w:rPr>
        <w:t>Примечание:</w:t>
      </w:r>
    </w:p>
    <w:p w:rsidR="005C0DA2" w:rsidRPr="005C0DA2" w:rsidRDefault="005C0DA2" w:rsidP="005C0DA2">
      <w:pPr>
        <w:spacing w:after="0" w:line="240" w:lineRule="auto"/>
        <w:ind w:left="708" w:firstLine="1"/>
        <w:jc w:val="both"/>
        <w:rPr>
          <w:rFonts w:ascii="Times New Roman" w:hAnsi="Times New Roman"/>
          <w:sz w:val="18"/>
          <w:szCs w:val="18"/>
        </w:rPr>
      </w:pPr>
      <w:r w:rsidRPr="005C0DA2">
        <w:rPr>
          <w:rFonts w:ascii="Times New Roman" w:hAnsi="Times New Roman"/>
          <w:sz w:val="18"/>
          <w:szCs w:val="18"/>
        </w:rPr>
        <w:tab/>
        <w:t xml:space="preserve">Плата услуг за 1 м² жилой площади применяется в отдельных комнатах в общежитиях, исходя из площади этих комнат. </w:t>
      </w:r>
    </w:p>
    <w:p w:rsidR="005C0DA2" w:rsidRPr="005C0DA2" w:rsidRDefault="005C0DA2" w:rsidP="005C0DA2">
      <w:pPr>
        <w:spacing w:after="0" w:line="240" w:lineRule="auto"/>
        <w:ind w:left="709"/>
        <w:jc w:val="both"/>
        <w:rPr>
          <w:rFonts w:ascii="Times New Roman" w:hAnsi="Times New Roman"/>
          <w:sz w:val="18"/>
          <w:szCs w:val="18"/>
        </w:rPr>
      </w:pPr>
    </w:p>
    <w:p w:rsidR="005C0DA2" w:rsidRPr="005C0DA2" w:rsidRDefault="005C0DA2" w:rsidP="005C0DA2">
      <w:pPr>
        <w:spacing w:after="0" w:line="240" w:lineRule="auto"/>
        <w:ind w:left="709"/>
        <w:jc w:val="both"/>
        <w:rPr>
          <w:rFonts w:ascii="Times New Roman" w:hAnsi="Times New Roman"/>
          <w:sz w:val="18"/>
          <w:szCs w:val="18"/>
        </w:rPr>
      </w:pPr>
      <w:r w:rsidRPr="005C0DA2">
        <w:rPr>
          <w:rFonts w:ascii="Times New Roman" w:hAnsi="Times New Roman"/>
          <w:sz w:val="18"/>
          <w:szCs w:val="18"/>
        </w:rPr>
        <w:tab/>
        <w:t>В плату за содержание жилого помещения для неблагоустроенных и ветхих жилых домов, а также, признанных в установленном порядке аварийными, не включена стоимость работ по текущему ремонту жилых помещений общего имущества в многоквартирном доме.</w:t>
      </w:r>
    </w:p>
    <w:p w:rsidR="005C0DA2" w:rsidRPr="005C0DA2" w:rsidRDefault="005C0DA2" w:rsidP="005C0DA2">
      <w:pPr>
        <w:spacing w:after="0" w:line="240" w:lineRule="auto"/>
        <w:ind w:left="709"/>
        <w:jc w:val="both"/>
        <w:rPr>
          <w:rFonts w:ascii="Times New Roman" w:hAnsi="Times New Roman"/>
          <w:sz w:val="18"/>
          <w:szCs w:val="18"/>
        </w:rPr>
      </w:pPr>
    </w:p>
    <w:p w:rsidR="005C0DA2" w:rsidRPr="005C0DA2" w:rsidRDefault="005C0DA2" w:rsidP="005C0DA2">
      <w:pPr>
        <w:spacing w:after="0" w:line="240" w:lineRule="auto"/>
        <w:ind w:left="709"/>
        <w:jc w:val="both"/>
        <w:rPr>
          <w:rFonts w:ascii="Times New Roman" w:hAnsi="Times New Roman"/>
          <w:sz w:val="18"/>
          <w:szCs w:val="18"/>
          <w:shd w:val="clear" w:color="auto" w:fill="FFFFFF"/>
        </w:rPr>
      </w:pPr>
      <w:r w:rsidRPr="005C0DA2">
        <w:rPr>
          <w:rFonts w:ascii="Times New Roman" w:hAnsi="Times New Roman"/>
          <w:sz w:val="18"/>
          <w:szCs w:val="18"/>
          <w:shd w:val="clear" w:color="auto" w:fill="FFFFFF"/>
        </w:rPr>
        <w:tab/>
        <w:t>В стоимость услуг по содержанию жилых помещений не включены расходы граждан на оплату холодной воды, горячей воды, отведения сточных вод, электрической энергии, за обращение с ТКО, потребляемых при выполнении минимального перечня услуг и работ, необходимых для обеспечения надлежащего содержания общего имущества в многоквартирном и жилом домах.</w:t>
      </w:r>
    </w:p>
    <w:p w:rsidR="005C0DA2" w:rsidRDefault="005C0DA2" w:rsidP="005C0DA2">
      <w:pPr>
        <w:pStyle w:val="ac"/>
        <w:shd w:val="clear" w:color="auto" w:fill="FFFFFF"/>
        <w:spacing w:before="0" w:beforeAutospacing="0" w:after="0"/>
        <w:ind w:left="851"/>
        <w:jc w:val="both"/>
        <w:rPr>
          <w:sz w:val="18"/>
          <w:szCs w:val="18"/>
        </w:rPr>
      </w:pPr>
      <w:r w:rsidRPr="005C0DA2">
        <w:rPr>
          <w:sz w:val="18"/>
          <w:szCs w:val="18"/>
          <w:shd w:val="clear" w:color="auto" w:fill="FFFFFF"/>
        </w:rPr>
        <w:tab/>
      </w:r>
      <w:r w:rsidRPr="005C0DA2">
        <w:rPr>
          <w:sz w:val="18"/>
          <w:szCs w:val="18"/>
        </w:rPr>
        <w:t>Размер расходов граждан на оплату холодной воды, горячей воды, отведения сточных вод, электрической энергии, потребляемых при выполнении минимального перечня услуг и работ, необходимых для обеспечения надлежащего содержания общего имущества в многоквартирных домах и жилых домах,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по формуле:</w:t>
      </w:r>
    </w:p>
    <w:p w:rsidR="009A6791" w:rsidRDefault="009A6791" w:rsidP="005C0DA2">
      <w:pPr>
        <w:pStyle w:val="ac"/>
        <w:shd w:val="clear" w:color="auto" w:fill="FFFFFF"/>
        <w:spacing w:before="0" w:beforeAutospacing="0" w:after="0"/>
        <w:ind w:left="851"/>
        <w:jc w:val="both"/>
        <w:rPr>
          <w:sz w:val="18"/>
          <w:szCs w:val="18"/>
        </w:rPr>
      </w:pPr>
    </w:p>
    <w:p w:rsidR="009A6791" w:rsidRDefault="009A6791" w:rsidP="005C0DA2">
      <w:pPr>
        <w:pStyle w:val="ac"/>
        <w:shd w:val="clear" w:color="auto" w:fill="FFFFFF"/>
        <w:spacing w:before="0" w:beforeAutospacing="0" w:after="0"/>
        <w:ind w:left="851"/>
        <w:jc w:val="both"/>
        <w:rPr>
          <w:sz w:val="18"/>
          <w:szCs w:val="18"/>
        </w:rPr>
      </w:pPr>
    </w:p>
    <w:p w:rsidR="009A6791" w:rsidRPr="005C0DA2" w:rsidRDefault="009A6791" w:rsidP="005C0DA2">
      <w:pPr>
        <w:pStyle w:val="ac"/>
        <w:shd w:val="clear" w:color="auto" w:fill="FFFFFF"/>
        <w:spacing w:before="0" w:beforeAutospacing="0" w:after="0"/>
        <w:ind w:left="851"/>
        <w:jc w:val="both"/>
        <w:rPr>
          <w:sz w:val="18"/>
          <w:szCs w:val="18"/>
        </w:rPr>
      </w:pPr>
    </w:p>
    <w:p w:rsidR="005C0DA2" w:rsidRPr="005C0DA2" w:rsidRDefault="005C0DA2" w:rsidP="005C0DA2">
      <w:pPr>
        <w:pStyle w:val="ac"/>
        <w:shd w:val="clear" w:color="auto" w:fill="FFFFFF"/>
        <w:spacing w:before="0" w:beforeAutospacing="0" w:after="0"/>
        <w:ind w:left="851" w:firstLine="283"/>
        <w:jc w:val="center"/>
        <w:rPr>
          <w:sz w:val="18"/>
          <w:szCs w:val="18"/>
        </w:rPr>
      </w:pPr>
      <w:r w:rsidRPr="005C0DA2">
        <w:rPr>
          <w:rStyle w:val="af7"/>
          <w:sz w:val="18"/>
          <w:szCs w:val="18"/>
        </w:rPr>
        <w:lastRenderedPageBreak/>
        <w:t>Pi один = Vi один * Tkp</w:t>
      </w:r>
    </w:p>
    <w:p w:rsidR="005C0DA2" w:rsidRPr="005C0DA2" w:rsidRDefault="005C0DA2" w:rsidP="005C0DA2">
      <w:pPr>
        <w:pStyle w:val="ac"/>
        <w:shd w:val="clear" w:color="auto" w:fill="FFFFFF"/>
        <w:spacing w:before="0" w:beforeAutospacing="0" w:after="0"/>
        <w:ind w:left="851" w:firstLine="283"/>
        <w:jc w:val="both"/>
        <w:rPr>
          <w:sz w:val="18"/>
          <w:szCs w:val="18"/>
        </w:rPr>
      </w:pPr>
      <w:r w:rsidRPr="005C0DA2">
        <w:rPr>
          <w:sz w:val="18"/>
          <w:szCs w:val="18"/>
        </w:rPr>
        <w:t>где</w:t>
      </w:r>
      <w:r w:rsidRPr="005C0DA2">
        <w:rPr>
          <w:sz w:val="18"/>
          <w:szCs w:val="18"/>
        </w:rPr>
        <w:br/>
      </w:r>
      <w:r w:rsidRPr="005C0DA2">
        <w:rPr>
          <w:rStyle w:val="aff4"/>
          <w:sz w:val="18"/>
          <w:szCs w:val="18"/>
        </w:rPr>
        <w:tab/>
        <w:t>Vi один</w:t>
      </w:r>
      <w:r w:rsidRPr="005C0DA2">
        <w:rPr>
          <w:rStyle w:val="apple-converted-space"/>
          <w:sz w:val="18"/>
          <w:szCs w:val="18"/>
        </w:rPr>
        <w:t> </w:t>
      </w:r>
      <w:r w:rsidRPr="005C0DA2">
        <w:rPr>
          <w:sz w:val="18"/>
          <w:szCs w:val="18"/>
        </w:rPr>
        <w:t>– объем (количество) коммунального ресурса, предоставленный за расчетный период на общедомовые нужды в многоквартирном или жилом доме и приходящийся на i-е жилое помещение (квартиру, комнату в коммунальной квартире)</w:t>
      </w:r>
    </w:p>
    <w:p w:rsidR="005C0DA2" w:rsidRPr="005C0DA2" w:rsidRDefault="005C0DA2" w:rsidP="005C0DA2">
      <w:pPr>
        <w:pStyle w:val="ac"/>
        <w:shd w:val="clear" w:color="auto" w:fill="FFFFFF"/>
        <w:spacing w:before="0" w:beforeAutospacing="0" w:after="0"/>
        <w:ind w:left="851"/>
        <w:jc w:val="both"/>
        <w:rPr>
          <w:sz w:val="18"/>
          <w:szCs w:val="18"/>
        </w:rPr>
      </w:pPr>
      <w:r w:rsidRPr="005C0DA2">
        <w:rPr>
          <w:rStyle w:val="aff4"/>
          <w:sz w:val="18"/>
          <w:szCs w:val="18"/>
        </w:rPr>
        <w:tab/>
        <w:t>Ткр</w:t>
      </w:r>
      <w:r w:rsidRPr="005C0DA2">
        <w:rPr>
          <w:rStyle w:val="apple-converted-space"/>
          <w:sz w:val="18"/>
          <w:szCs w:val="18"/>
        </w:rPr>
        <w:t> </w:t>
      </w:r>
      <w:r w:rsidRPr="005C0DA2">
        <w:rPr>
          <w:sz w:val="18"/>
          <w:szCs w:val="18"/>
        </w:rPr>
        <w:t>– тариф на соответствующий коммунальный ресурс, установленный в соответствии с приказом министерства энергетики и жилищно-коммунального хозяйства Самарской области.</w:t>
      </w:r>
    </w:p>
    <w:p w:rsidR="005C0DA2" w:rsidRPr="001063EC" w:rsidRDefault="005C0DA2" w:rsidP="005C0DA2">
      <w:pPr>
        <w:spacing w:after="0"/>
        <w:ind w:left="709"/>
        <w:jc w:val="both"/>
        <w:rPr>
          <w:sz w:val="28"/>
          <w:szCs w:val="28"/>
        </w:rPr>
      </w:pPr>
    </w:p>
    <w:p w:rsidR="005C0DA2" w:rsidRPr="007B18D7" w:rsidRDefault="005C0DA2" w:rsidP="002C405A">
      <w:pPr>
        <w:spacing w:after="0" w:line="240" w:lineRule="auto"/>
        <w:jc w:val="center"/>
        <w:rPr>
          <w:rFonts w:ascii="Times New Roman" w:eastAsia="Times New Roman" w:hAnsi="Times New Roman"/>
          <w:b/>
          <w:lang w:bidi="en-US"/>
        </w:rPr>
      </w:pPr>
    </w:p>
    <w:p w:rsidR="00AC1391" w:rsidRPr="00FC1208" w:rsidRDefault="00AC1391" w:rsidP="00F85A89">
      <w:pPr>
        <w:widowControl w:val="0"/>
        <w:autoSpaceDE w:val="0"/>
        <w:autoSpaceDN w:val="0"/>
        <w:adjustRightInd w:val="0"/>
        <w:spacing w:after="0" w:line="240" w:lineRule="auto"/>
        <w:jc w:val="center"/>
        <w:rPr>
          <w:rFonts w:ascii="Times New Roman" w:hAnsi="Times New Roman"/>
          <w:sz w:val="16"/>
          <w:szCs w:val="16"/>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9A6791" w:rsidTr="001D3220">
        <w:trPr>
          <w:trHeight w:val="1972"/>
        </w:trPr>
        <w:tc>
          <w:tcPr>
            <w:tcW w:w="3170" w:type="dxa"/>
            <w:shd w:val="clear" w:color="auto" w:fill="D6E3BC" w:themeFill="accent3" w:themeFillTint="66"/>
          </w:tcPr>
          <w:p w:rsidR="001D3220" w:rsidRPr="00F72FF2" w:rsidRDefault="001D3220" w:rsidP="00AB42C9">
            <w:pPr>
              <w:spacing w:after="0" w:line="240" w:lineRule="auto"/>
              <w:jc w:val="center"/>
              <w:rPr>
                <w:rStyle w:val="FontStyle12"/>
                <w:spacing w:val="10"/>
                <w:sz w:val="18"/>
                <w:szCs w:val="18"/>
              </w:rPr>
            </w:pPr>
            <w:r w:rsidRPr="00F72FF2">
              <w:rPr>
                <w:rStyle w:val="FontStyle13"/>
                <w:b/>
                <w:spacing w:val="10"/>
                <w:sz w:val="18"/>
                <w:szCs w:val="18"/>
              </w:rPr>
              <w:t>Соучредители</w:t>
            </w:r>
            <w:r w:rsidRPr="00F72FF2">
              <w:rPr>
                <w:rStyle w:val="FontStyle13"/>
                <w:spacing w:val="10"/>
                <w:sz w:val="18"/>
                <w:szCs w:val="18"/>
              </w:rPr>
              <w:t>: Администрация</w:t>
            </w:r>
            <w:r w:rsidRPr="00F72FF2">
              <w:rPr>
                <w:rStyle w:val="FontStyle13"/>
                <w:sz w:val="18"/>
                <w:szCs w:val="18"/>
              </w:rPr>
              <w:t xml:space="preserve"> </w:t>
            </w:r>
            <w:r w:rsidRPr="00F72FF2">
              <w:rPr>
                <w:rStyle w:val="FontStyle13"/>
                <w:spacing w:val="10"/>
                <w:sz w:val="18"/>
                <w:szCs w:val="18"/>
              </w:rPr>
              <w:t>городского</w:t>
            </w:r>
            <w:r w:rsidRPr="00F72FF2">
              <w:rPr>
                <w:rStyle w:val="FontStyle13"/>
                <w:sz w:val="18"/>
                <w:szCs w:val="18"/>
              </w:rPr>
              <w:t xml:space="preserve"> </w:t>
            </w:r>
            <w:r w:rsidRPr="00F72FF2">
              <w:rPr>
                <w:rStyle w:val="FontStyle13"/>
                <w:spacing w:val="10"/>
                <w:sz w:val="18"/>
                <w:szCs w:val="18"/>
              </w:rPr>
              <w:t>поселения</w:t>
            </w:r>
            <w:r w:rsidRPr="00F72FF2">
              <w:rPr>
                <w:rStyle w:val="FontStyle13"/>
                <w:sz w:val="18"/>
                <w:szCs w:val="18"/>
              </w:rPr>
              <w:t xml:space="preserve"> </w:t>
            </w:r>
            <w:r w:rsidRPr="00F72FF2">
              <w:rPr>
                <w:rStyle w:val="FontStyle13"/>
                <w:spacing w:val="10"/>
                <w:sz w:val="18"/>
                <w:szCs w:val="18"/>
              </w:rPr>
              <w:t>Петра Дубрава муниципального</w:t>
            </w:r>
            <w:r w:rsidRPr="00F72FF2">
              <w:rPr>
                <w:rStyle w:val="FontStyle13"/>
                <w:sz w:val="18"/>
                <w:szCs w:val="18"/>
              </w:rPr>
              <w:t xml:space="preserve"> </w:t>
            </w:r>
            <w:r w:rsidRPr="00F72FF2">
              <w:rPr>
                <w:rStyle w:val="FontStyle13"/>
                <w:spacing w:val="10"/>
                <w:sz w:val="18"/>
                <w:szCs w:val="18"/>
              </w:rPr>
              <w:t>района</w:t>
            </w:r>
            <w:r w:rsidRPr="00F72FF2">
              <w:rPr>
                <w:rStyle w:val="FontStyle13"/>
                <w:sz w:val="18"/>
                <w:szCs w:val="18"/>
              </w:rPr>
              <w:t xml:space="preserve"> </w:t>
            </w:r>
            <w:r w:rsidRPr="00F72FF2">
              <w:rPr>
                <w:rStyle w:val="FontStyle13"/>
                <w:spacing w:val="10"/>
                <w:sz w:val="18"/>
                <w:szCs w:val="18"/>
              </w:rPr>
              <w:t>Волжский</w:t>
            </w:r>
            <w:r w:rsidRPr="00F72FF2">
              <w:rPr>
                <w:rStyle w:val="FontStyle13"/>
                <w:sz w:val="18"/>
                <w:szCs w:val="18"/>
              </w:rPr>
              <w:t xml:space="preserve"> </w:t>
            </w:r>
            <w:r w:rsidRPr="00F72FF2">
              <w:rPr>
                <w:rStyle w:val="FontStyle13"/>
                <w:spacing w:val="10"/>
                <w:sz w:val="18"/>
                <w:szCs w:val="18"/>
              </w:rPr>
              <w:t>Самарской</w:t>
            </w:r>
            <w:r w:rsidRPr="00F72FF2">
              <w:rPr>
                <w:rStyle w:val="FontStyle13"/>
                <w:sz w:val="18"/>
                <w:szCs w:val="18"/>
              </w:rPr>
              <w:t xml:space="preserve"> </w:t>
            </w:r>
            <w:r w:rsidRPr="00F72FF2">
              <w:rPr>
                <w:rStyle w:val="FontStyle13"/>
                <w:spacing w:val="10"/>
                <w:sz w:val="18"/>
                <w:szCs w:val="18"/>
              </w:rPr>
              <w:t>области</w:t>
            </w:r>
            <w:r w:rsidRPr="00F72FF2">
              <w:rPr>
                <w:rStyle w:val="FontStyle13"/>
                <w:sz w:val="18"/>
                <w:szCs w:val="18"/>
              </w:rPr>
              <w:t xml:space="preserve"> </w:t>
            </w:r>
            <w:r w:rsidRPr="00F72FF2">
              <w:rPr>
                <w:rStyle w:val="FontStyle13"/>
                <w:spacing w:val="10"/>
                <w:sz w:val="18"/>
                <w:szCs w:val="18"/>
              </w:rPr>
              <w:t>и</w:t>
            </w:r>
            <w:r w:rsidRPr="00F72FF2">
              <w:rPr>
                <w:rStyle w:val="FontStyle13"/>
                <w:sz w:val="18"/>
                <w:szCs w:val="18"/>
              </w:rPr>
              <w:t xml:space="preserve"> </w:t>
            </w:r>
            <w:r w:rsidRPr="00F72FF2">
              <w:rPr>
                <w:rStyle w:val="FontStyle13"/>
                <w:spacing w:val="10"/>
                <w:sz w:val="18"/>
                <w:szCs w:val="18"/>
              </w:rPr>
              <w:t>Собрание представителей</w:t>
            </w:r>
            <w:r w:rsidRPr="00F72FF2">
              <w:rPr>
                <w:rStyle w:val="FontStyle13"/>
                <w:sz w:val="18"/>
                <w:szCs w:val="18"/>
              </w:rPr>
              <w:t xml:space="preserve"> </w:t>
            </w:r>
            <w:r w:rsidRPr="00F72FF2">
              <w:rPr>
                <w:rStyle w:val="FontStyle13"/>
                <w:spacing w:val="10"/>
                <w:sz w:val="18"/>
                <w:szCs w:val="18"/>
              </w:rPr>
              <w:t>городского</w:t>
            </w:r>
            <w:r w:rsidRPr="00F72FF2">
              <w:rPr>
                <w:rStyle w:val="FontStyle13"/>
                <w:sz w:val="18"/>
                <w:szCs w:val="18"/>
              </w:rPr>
              <w:t xml:space="preserve"> </w:t>
            </w:r>
            <w:r w:rsidRPr="00F72FF2">
              <w:rPr>
                <w:rStyle w:val="FontStyle13"/>
                <w:spacing w:val="10"/>
                <w:sz w:val="18"/>
                <w:szCs w:val="18"/>
              </w:rPr>
              <w:t>поселения</w:t>
            </w:r>
            <w:r w:rsidRPr="00F72FF2">
              <w:rPr>
                <w:rStyle w:val="FontStyle13"/>
                <w:sz w:val="18"/>
                <w:szCs w:val="18"/>
              </w:rPr>
              <w:t xml:space="preserve"> </w:t>
            </w:r>
            <w:r w:rsidRPr="00F72FF2">
              <w:rPr>
                <w:rStyle w:val="FontStyle13"/>
                <w:spacing w:val="10"/>
                <w:sz w:val="18"/>
                <w:szCs w:val="18"/>
              </w:rPr>
              <w:t>Петра Дубрава</w:t>
            </w:r>
            <w:r w:rsidRPr="00F72FF2">
              <w:rPr>
                <w:rStyle w:val="FontStyle13"/>
                <w:sz w:val="18"/>
                <w:szCs w:val="18"/>
              </w:rPr>
              <w:t xml:space="preserve"> </w:t>
            </w:r>
            <w:r w:rsidRPr="00F72FF2">
              <w:rPr>
                <w:rStyle w:val="FontStyle13"/>
                <w:spacing w:val="10"/>
                <w:sz w:val="18"/>
                <w:szCs w:val="18"/>
              </w:rPr>
              <w:t>муниципального</w:t>
            </w:r>
            <w:r w:rsidRPr="00F72FF2">
              <w:rPr>
                <w:rStyle w:val="FontStyle13"/>
                <w:sz w:val="18"/>
                <w:szCs w:val="18"/>
              </w:rPr>
              <w:t xml:space="preserve"> </w:t>
            </w:r>
            <w:r w:rsidRPr="00F72FF2">
              <w:rPr>
                <w:rStyle w:val="FontStyle13"/>
                <w:spacing w:val="10"/>
                <w:sz w:val="18"/>
                <w:szCs w:val="18"/>
              </w:rPr>
              <w:t>района Волжский</w:t>
            </w:r>
            <w:r w:rsidRPr="00F72FF2">
              <w:rPr>
                <w:rStyle w:val="FontStyle13"/>
                <w:sz w:val="18"/>
                <w:szCs w:val="18"/>
              </w:rPr>
              <w:t xml:space="preserve"> </w:t>
            </w:r>
            <w:r w:rsidRPr="00F72FF2">
              <w:rPr>
                <w:rStyle w:val="FontStyle13"/>
                <w:spacing w:val="10"/>
                <w:sz w:val="18"/>
                <w:szCs w:val="18"/>
              </w:rPr>
              <w:t>Самарской</w:t>
            </w:r>
            <w:r w:rsidRPr="00F72FF2">
              <w:rPr>
                <w:rStyle w:val="FontStyle13"/>
                <w:sz w:val="18"/>
                <w:szCs w:val="18"/>
              </w:rPr>
              <w:t xml:space="preserve"> </w:t>
            </w:r>
            <w:r w:rsidRPr="00F72FF2">
              <w:rPr>
                <w:rStyle w:val="FontStyle13"/>
                <w:spacing w:val="10"/>
                <w:sz w:val="18"/>
                <w:szCs w:val="18"/>
              </w:rPr>
              <w:t>области.</w:t>
            </w:r>
          </w:p>
          <w:p w:rsidR="001D3220" w:rsidRPr="00F72FF2" w:rsidRDefault="001D3220" w:rsidP="009161EE">
            <w:pPr>
              <w:spacing w:after="0" w:line="240" w:lineRule="auto"/>
              <w:jc w:val="center"/>
              <w:rPr>
                <w:rFonts w:ascii="Times New Roman" w:hAnsi="Times New Roman"/>
                <w:spacing w:val="10"/>
                <w:sz w:val="18"/>
                <w:szCs w:val="18"/>
              </w:rPr>
            </w:pPr>
            <w:r w:rsidRPr="00F72FF2">
              <w:rPr>
                <w:rStyle w:val="FontStyle12"/>
                <w:b/>
                <w:spacing w:val="10"/>
                <w:sz w:val="18"/>
                <w:szCs w:val="18"/>
              </w:rPr>
              <w:t>Издатель</w:t>
            </w:r>
            <w:r w:rsidRPr="00F72FF2">
              <w:rPr>
                <w:rStyle w:val="FontStyle12"/>
                <w:sz w:val="18"/>
                <w:szCs w:val="18"/>
              </w:rPr>
              <w:t xml:space="preserve"> </w:t>
            </w:r>
            <w:r w:rsidRPr="00F72FF2">
              <w:rPr>
                <w:rStyle w:val="FontStyle12"/>
                <w:spacing w:val="10"/>
                <w:sz w:val="18"/>
                <w:szCs w:val="18"/>
              </w:rPr>
              <w:t>-</w:t>
            </w:r>
            <w:r w:rsidRPr="00F72FF2">
              <w:rPr>
                <w:rStyle w:val="FontStyle12"/>
                <w:sz w:val="18"/>
                <w:szCs w:val="18"/>
              </w:rPr>
              <w:t xml:space="preserve"> </w:t>
            </w:r>
            <w:r w:rsidRPr="00F72FF2">
              <w:rPr>
                <w:rStyle w:val="FontStyle12"/>
                <w:spacing w:val="10"/>
                <w:sz w:val="18"/>
                <w:szCs w:val="18"/>
              </w:rPr>
              <w:t>Администрация</w:t>
            </w:r>
            <w:r w:rsidRPr="00F72FF2">
              <w:rPr>
                <w:rStyle w:val="FontStyle12"/>
                <w:sz w:val="18"/>
                <w:szCs w:val="18"/>
              </w:rPr>
              <w:t xml:space="preserve"> </w:t>
            </w:r>
            <w:r w:rsidRPr="00F72FF2">
              <w:rPr>
                <w:rStyle w:val="FontStyle12"/>
                <w:spacing w:val="10"/>
                <w:sz w:val="18"/>
                <w:szCs w:val="18"/>
              </w:rPr>
              <w:t>городского</w:t>
            </w:r>
            <w:r w:rsidRPr="00F72FF2">
              <w:rPr>
                <w:rStyle w:val="FontStyle12"/>
                <w:sz w:val="18"/>
                <w:szCs w:val="18"/>
              </w:rPr>
              <w:t xml:space="preserve"> </w:t>
            </w:r>
            <w:r w:rsidRPr="00F72FF2">
              <w:rPr>
                <w:rStyle w:val="FontStyle12"/>
                <w:spacing w:val="10"/>
                <w:sz w:val="18"/>
                <w:szCs w:val="18"/>
              </w:rPr>
              <w:t>поселения</w:t>
            </w:r>
            <w:r w:rsidRPr="00F72FF2">
              <w:rPr>
                <w:rStyle w:val="FontStyle12"/>
                <w:sz w:val="18"/>
                <w:szCs w:val="18"/>
              </w:rPr>
              <w:t xml:space="preserve"> </w:t>
            </w:r>
            <w:r w:rsidRPr="00F72FF2">
              <w:rPr>
                <w:rStyle w:val="FontStyle12"/>
                <w:spacing w:val="10"/>
                <w:sz w:val="18"/>
                <w:szCs w:val="18"/>
              </w:rPr>
              <w:t>Петра Дубрава муниципального</w:t>
            </w:r>
            <w:r w:rsidRPr="00F72FF2">
              <w:rPr>
                <w:rStyle w:val="FontStyle12"/>
                <w:sz w:val="18"/>
                <w:szCs w:val="18"/>
              </w:rPr>
              <w:t xml:space="preserve"> </w:t>
            </w:r>
            <w:r w:rsidRPr="00F72FF2">
              <w:rPr>
                <w:rStyle w:val="FontStyle12"/>
                <w:spacing w:val="10"/>
                <w:sz w:val="18"/>
                <w:szCs w:val="18"/>
              </w:rPr>
              <w:t>района</w:t>
            </w:r>
            <w:r w:rsidRPr="00F72FF2">
              <w:rPr>
                <w:rStyle w:val="FontStyle12"/>
                <w:sz w:val="18"/>
                <w:szCs w:val="18"/>
              </w:rPr>
              <w:t xml:space="preserve"> </w:t>
            </w:r>
            <w:r w:rsidRPr="00F72FF2">
              <w:rPr>
                <w:rStyle w:val="FontStyle12"/>
                <w:spacing w:val="10"/>
                <w:sz w:val="18"/>
                <w:szCs w:val="18"/>
              </w:rPr>
              <w:t>Волжский</w:t>
            </w:r>
            <w:r w:rsidRPr="00F72FF2">
              <w:rPr>
                <w:rStyle w:val="FontStyle12"/>
                <w:sz w:val="18"/>
                <w:szCs w:val="18"/>
              </w:rPr>
              <w:t xml:space="preserve"> </w:t>
            </w:r>
            <w:r w:rsidRPr="00F72FF2">
              <w:rPr>
                <w:rStyle w:val="FontStyle12"/>
                <w:spacing w:val="10"/>
                <w:sz w:val="18"/>
                <w:szCs w:val="18"/>
              </w:rPr>
              <w:t>Самарской</w:t>
            </w:r>
            <w:r w:rsidRPr="00F72FF2">
              <w:rPr>
                <w:rStyle w:val="FontStyle12"/>
                <w:sz w:val="18"/>
                <w:szCs w:val="18"/>
              </w:rPr>
              <w:t xml:space="preserve"> </w:t>
            </w:r>
            <w:r w:rsidRPr="00F72FF2">
              <w:rPr>
                <w:rStyle w:val="FontStyle12"/>
                <w:spacing w:val="10"/>
                <w:sz w:val="18"/>
                <w:szCs w:val="18"/>
              </w:rPr>
              <w:t>области.</w:t>
            </w:r>
          </w:p>
        </w:tc>
        <w:tc>
          <w:tcPr>
            <w:tcW w:w="3411" w:type="dxa"/>
            <w:shd w:val="clear" w:color="auto" w:fill="D6E3BC" w:themeFill="accent3" w:themeFillTint="66"/>
          </w:tcPr>
          <w:p w:rsidR="001D3220" w:rsidRPr="00F72FF2" w:rsidRDefault="001D3220" w:rsidP="009161EE">
            <w:pPr>
              <w:spacing w:after="0" w:line="240" w:lineRule="auto"/>
              <w:rPr>
                <w:rFonts w:ascii="Times New Roman" w:hAnsi="Times New Roman"/>
                <w:b/>
                <w:sz w:val="18"/>
                <w:szCs w:val="18"/>
              </w:rPr>
            </w:pPr>
          </w:p>
          <w:p w:rsidR="001D3220" w:rsidRPr="00F72FF2" w:rsidRDefault="001D3220" w:rsidP="009161EE">
            <w:pPr>
              <w:spacing w:after="0" w:line="240" w:lineRule="auto"/>
              <w:rPr>
                <w:rFonts w:ascii="Times New Roman" w:hAnsi="Times New Roman"/>
                <w:sz w:val="18"/>
                <w:szCs w:val="18"/>
              </w:rPr>
            </w:pPr>
            <w:r w:rsidRPr="00F72FF2">
              <w:rPr>
                <w:rFonts w:ascii="Times New Roman" w:hAnsi="Times New Roman"/>
                <w:b/>
                <w:sz w:val="18"/>
                <w:szCs w:val="18"/>
              </w:rPr>
              <w:t>Главный редактор</w:t>
            </w:r>
            <w:r w:rsidRPr="00F72FF2">
              <w:rPr>
                <w:rFonts w:ascii="Times New Roman" w:hAnsi="Times New Roman"/>
                <w:sz w:val="18"/>
                <w:szCs w:val="18"/>
              </w:rPr>
              <w:t xml:space="preserve">  - Арефьева С.А.</w:t>
            </w:r>
          </w:p>
          <w:p w:rsidR="001D3220" w:rsidRPr="00F72FF2" w:rsidRDefault="001D3220" w:rsidP="009161EE">
            <w:pPr>
              <w:spacing w:after="0" w:line="240" w:lineRule="auto"/>
              <w:rPr>
                <w:rFonts w:ascii="Times New Roman" w:hAnsi="Times New Roman"/>
                <w:sz w:val="18"/>
                <w:szCs w:val="18"/>
              </w:rPr>
            </w:pPr>
          </w:p>
          <w:p w:rsidR="001D3220" w:rsidRPr="00F72FF2" w:rsidRDefault="001D3220" w:rsidP="009161EE">
            <w:pPr>
              <w:spacing w:after="0" w:line="240" w:lineRule="auto"/>
              <w:rPr>
                <w:rFonts w:ascii="Times New Roman" w:hAnsi="Times New Roman"/>
                <w:sz w:val="18"/>
                <w:szCs w:val="18"/>
              </w:rPr>
            </w:pPr>
          </w:p>
          <w:p w:rsidR="001D3220" w:rsidRPr="00F72FF2" w:rsidRDefault="001D3220" w:rsidP="009161EE">
            <w:pPr>
              <w:spacing w:after="0" w:line="240" w:lineRule="auto"/>
              <w:rPr>
                <w:rFonts w:ascii="Times New Roman" w:hAnsi="Times New Roman"/>
                <w:sz w:val="18"/>
                <w:szCs w:val="18"/>
              </w:rPr>
            </w:pPr>
            <w:r w:rsidRPr="00F72FF2">
              <w:rPr>
                <w:rFonts w:ascii="Times New Roman" w:hAnsi="Times New Roman"/>
                <w:b/>
                <w:sz w:val="18"/>
                <w:szCs w:val="18"/>
              </w:rPr>
              <w:t>Заместитель гл. редактора</w:t>
            </w:r>
            <w:r w:rsidRPr="00F72FF2">
              <w:rPr>
                <w:rFonts w:ascii="Times New Roman" w:hAnsi="Times New Roman"/>
                <w:sz w:val="18"/>
                <w:szCs w:val="18"/>
              </w:rPr>
              <w:t xml:space="preserve"> - Богомолова Т.А.</w:t>
            </w:r>
          </w:p>
          <w:p w:rsidR="001D3220" w:rsidRPr="00F72FF2" w:rsidRDefault="001D3220" w:rsidP="009161EE">
            <w:pPr>
              <w:spacing w:after="0" w:line="240" w:lineRule="auto"/>
              <w:rPr>
                <w:rFonts w:ascii="Times New Roman" w:hAnsi="Times New Roman"/>
                <w:sz w:val="18"/>
                <w:szCs w:val="18"/>
              </w:rPr>
            </w:pPr>
          </w:p>
          <w:p w:rsidR="001D3220" w:rsidRPr="00F72FF2" w:rsidRDefault="001D3220" w:rsidP="009161EE">
            <w:pPr>
              <w:spacing w:after="0" w:line="240" w:lineRule="auto"/>
              <w:rPr>
                <w:rFonts w:ascii="Times New Roman" w:hAnsi="Times New Roman"/>
                <w:sz w:val="18"/>
                <w:szCs w:val="18"/>
              </w:rPr>
            </w:pPr>
          </w:p>
          <w:p w:rsidR="001D3220" w:rsidRPr="00F72FF2" w:rsidRDefault="001D3220" w:rsidP="009161EE">
            <w:pPr>
              <w:spacing w:after="0" w:line="240" w:lineRule="auto"/>
              <w:rPr>
                <w:rFonts w:ascii="Times New Roman" w:hAnsi="Times New Roman"/>
                <w:sz w:val="18"/>
                <w:szCs w:val="18"/>
              </w:rPr>
            </w:pPr>
            <w:r w:rsidRPr="00F72FF2">
              <w:rPr>
                <w:rFonts w:ascii="Times New Roman" w:hAnsi="Times New Roman"/>
                <w:b/>
                <w:sz w:val="18"/>
                <w:szCs w:val="18"/>
              </w:rPr>
              <w:t>Ответственный секретарь</w:t>
            </w:r>
            <w:r w:rsidRPr="00F72FF2">
              <w:rPr>
                <w:rFonts w:ascii="Times New Roman" w:hAnsi="Times New Roman"/>
                <w:sz w:val="18"/>
                <w:szCs w:val="18"/>
              </w:rPr>
              <w:t xml:space="preserve">  - Тореева О.В.</w:t>
            </w:r>
          </w:p>
          <w:p w:rsidR="001D3220" w:rsidRPr="00F72FF2" w:rsidRDefault="001D3220" w:rsidP="009161EE">
            <w:pPr>
              <w:spacing w:after="0" w:line="240" w:lineRule="auto"/>
              <w:rPr>
                <w:rFonts w:ascii="Times New Roman" w:hAnsi="Times New Roman"/>
                <w:b/>
                <w:sz w:val="18"/>
                <w:szCs w:val="18"/>
              </w:rPr>
            </w:pPr>
            <w:r w:rsidRPr="00F72FF2">
              <w:rPr>
                <w:rFonts w:ascii="Times New Roman" w:hAnsi="Times New Roman"/>
                <w:b/>
                <w:sz w:val="18"/>
                <w:szCs w:val="18"/>
              </w:rPr>
              <w:t xml:space="preserve">Тираж </w:t>
            </w:r>
            <w:r w:rsidRPr="00F72FF2">
              <w:rPr>
                <w:rFonts w:ascii="Times New Roman" w:hAnsi="Times New Roman"/>
                <w:sz w:val="18"/>
                <w:szCs w:val="18"/>
              </w:rPr>
              <w:t>– 250 экземпляров.</w:t>
            </w:r>
          </w:p>
          <w:p w:rsidR="001D3220" w:rsidRPr="00F72FF2" w:rsidRDefault="001D3220" w:rsidP="009161EE">
            <w:pPr>
              <w:spacing w:after="0" w:line="240" w:lineRule="auto"/>
              <w:jc w:val="center"/>
              <w:rPr>
                <w:rFonts w:ascii="Times New Roman" w:hAnsi="Times New Roman"/>
                <w:sz w:val="18"/>
                <w:szCs w:val="18"/>
              </w:rPr>
            </w:pPr>
          </w:p>
        </w:tc>
        <w:tc>
          <w:tcPr>
            <w:tcW w:w="3875" w:type="dxa"/>
            <w:shd w:val="clear" w:color="auto" w:fill="D6E3BC" w:themeFill="accent3" w:themeFillTint="66"/>
          </w:tcPr>
          <w:p w:rsidR="001D3220" w:rsidRPr="00F72FF2" w:rsidRDefault="001D3220" w:rsidP="009161EE">
            <w:pPr>
              <w:spacing w:after="0" w:line="240" w:lineRule="auto"/>
              <w:rPr>
                <w:rFonts w:ascii="Times New Roman" w:hAnsi="Times New Roman"/>
                <w:sz w:val="18"/>
                <w:szCs w:val="18"/>
              </w:rPr>
            </w:pPr>
          </w:p>
          <w:p w:rsidR="001D3220" w:rsidRPr="00F72FF2" w:rsidRDefault="001D3220" w:rsidP="009161EE">
            <w:pPr>
              <w:spacing w:after="0" w:line="240" w:lineRule="auto"/>
              <w:rPr>
                <w:rFonts w:ascii="Times New Roman" w:hAnsi="Times New Roman"/>
                <w:sz w:val="18"/>
                <w:szCs w:val="18"/>
              </w:rPr>
            </w:pPr>
            <w:r w:rsidRPr="00F72FF2">
              <w:rPr>
                <w:rFonts w:ascii="Times New Roman" w:hAnsi="Times New Roman"/>
                <w:sz w:val="18"/>
                <w:szCs w:val="18"/>
              </w:rPr>
              <w:t xml:space="preserve">АДРЕС:  </w:t>
            </w:r>
          </w:p>
          <w:p w:rsidR="001D3220" w:rsidRPr="00F72FF2" w:rsidRDefault="001D3220" w:rsidP="009161EE">
            <w:pPr>
              <w:spacing w:after="0" w:line="240" w:lineRule="auto"/>
              <w:rPr>
                <w:rFonts w:ascii="Times New Roman" w:hAnsi="Times New Roman"/>
                <w:sz w:val="18"/>
                <w:szCs w:val="18"/>
              </w:rPr>
            </w:pPr>
            <w:r w:rsidRPr="00F72FF2">
              <w:rPr>
                <w:rFonts w:ascii="Times New Roman" w:hAnsi="Times New Roman"/>
                <w:sz w:val="18"/>
                <w:szCs w:val="18"/>
              </w:rPr>
              <w:t xml:space="preserve">443546, Самарская обл., Волжский р-н, </w:t>
            </w:r>
          </w:p>
          <w:p w:rsidR="001D3220" w:rsidRPr="00F72FF2" w:rsidRDefault="00CB34C6" w:rsidP="009161EE">
            <w:pPr>
              <w:spacing w:after="0" w:line="240" w:lineRule="auto"/>
              <w:rPr>
                <w:rFonts w:ascii="Times New Roman" w:hAnsi="Times New Roman"/>
                <w:sz w:val="18"/>
                <w:szCs w:val="18"/>
              </w:rPr>
            </w:pPr>
            <w:r w:rsidRPr="00F72FF2">
              <w:rPr>
                <w:rFonts w:ascii="Times New Roman" w:hAnsi="Times New Roman"/>
                <w:sz w:val="18"/>
                <w:szCs w:val="18"/>
              </w:rPr>
              <w:t>п.г.т.</w:t>
            </w:r>
            <w:r w:rsidR="001D3220" w:rsidRPr="00F72FF2">
              <w:rPr>
                <w:rFonts w:ascii="Times New Roman" w:hAnsi="Times New Roman"/>
                <w:sz w:val="18"/>
                <w:szCs w:val="18"/>
              </w:rPr>
              <w:t xml:space="preserve"> Петра</w:t>
            </w:r>
            <w:r w:rsidRPr="00F72FF2">
              <w:rPr>
                <w:rFonts w:ascii="Times New Roman" w:hAnsi="Times New Roman"/>
                <w:sz w:val="18"/>
                <w:szCs w:val="18"/>
              </w:rPr>
              <w:t xml:space="preserve"> </w:t>
            </w:r>
            <w:r w:rsidR="001D3220" w:rsidRPr="00F72FF2">
              <w:rPr>
                <w:rFonts w:ascii="Times New Roman" w:hAnsi="Times New Roman"/>
                <w:sz w:val="18"/>
                <w:szCs w:val="18"/>
              </w:rPr>
              <w:t>Дубрава, ул. Климова, дом 7,</w:t>
            </w:r>
          </w:p>
          <w:p w:rsidR="001D3220" w:rsidRPr="005C0DA2" w:rsidRDefault="001D3220" w:rsidP="009161EE">
            <w:pPr>
              <w:spacing w:after="0" w:line="240" w:lineRule="auto"/>
              <w:rPr>
                <w:rFonts w:ascii="Times New Roman" w:hAnsi="Times New Roman"/>
                <w:sz w:val="18"/>
                <w:szCs w:val="18"/>
                <w:lang w:val="en-US"/>
              </w:rPr>
            </w:pPr>
            <w:r w:rsidRPr="00F72FF2">
              <w:rPr>
                <w:rFonts w:ascii="Times New Roman" w:hAnsi="Times New Roman"/>
                <w:sz w:val="18"/>
                <w:szCs w:val="18"/>
              </w:rPr>
              <w:t>Тел</w:t>
            </w:r>
            <w:r w:rsidRPr="005C0DA2">
              <w:rPr>
                <w:rFonts w:ascii="Times New Roman" w:hAnsi="Times New Roman"/>
                <w:sz w:val="18"/>
                <w:szCs w:val="18"/>
                <w:lang w:val="en-US"/>
              </w:rPr>
              <w:t xml:space="preserve">. 226-25-12, 226-16-15, </w:t>
            </w:r>
          </w:p>
          <w:p w:rsidR="001D3220" w:rsidRPr="005C0DA2" w:rsidRDefault="001D3220" w:rsidP="009161EE">
            <w:pPr>
              <w:spacing w:after="0" w:line="240" w:lineRule="auto"/>
              <w:rPr>
                <w:rFonts w:ascii="Times New Roman" w:hAnsi="Times New Roman"/>
                <w:sz w:val="18"/>
                <w:szCs w:val="18"/>
                <w:lang w:val="en-US"/>
              </w:rPr>
            </w:pPr>
            <w:r w:rsidRPr="00F72FF2">
              <w:rPr>
                <w:rFonts w:ascii="Times New Roman" w:hAnsi="Times New Roman"/>
                <w:sz w:val="18"/>
                <w:szCs w:val="18"/>
                <w:lang w:val="en-US"/>
              </w:rPr>
              <w:t>e</w:t>
            </w:r>
            <w:r w:rsidRPr="005C0DA2">
              <w:rPr>
                <w:rFonts w:ascii="Times New Roman" w:hAnsi="Times New Roman"/>
                <w:sz w:val="18"/>
                <w:szCs w:val="18"/>
                <w:lang w:val="en-US"/>
              </w:rPr>
              <w:t>-</w:t>
            </w:r>
            <w:r w:rsidRPr="00F72FF2">
              <w:rPr>
                <w:rFonts w:ascii="Times New Roman" w:hAnsi="Times New Roman"/>
                <w:sz w:val="18"/>
                <w:szCs w:val="18"/>
                <w:lang w:val="en-US"/>
              </w:rPr>
              <w:t>mail</w:t>
            </w:r>
            <w:r w:rsidRPr="005C0DA2">
              <w:rPr>
                <w:rFonts w:ascii="Times New Roman" w:hAnsi="Times New Roman"/>
                <w:sz w:val="18"/>
                <w:szCs w:val="18"/>
                <w:lang w:val="en-US"/>
              </w:rPr>
              <w:t xml:space="preserve">: </w:t>
            </w:r>
            <w:r w:rsidRPr="00F72FF2">
              <w:rPr>
                <w:rFonts w:ascii="Times New Roman" w:hAnsi="Times New Roman"/>
                <w:sz w:val="18"/>
                <w:szCs w:val="18"/>
                <w:lang w:val="en-US"/>
              </w:rPr>
              <w:t>glavap</w:t>
            </w:r>
            <w:r w:rsidRPr="005C0DA2">
              <w:rPr>
                <w:rFonts w:ascii="Times New Roman" w:hAnsi="Times New Roman"/>
                <w:sz w:val="18"/>
                <w:szCs w:val="18"/>
                <w:lang w:val="en-US"/>
              </w:rPr>
              <w:t>-</w:t>
            </w:r>
            <w:r w:rsidRPr="00F72FF2">
              <w:rPr>
                <w:rFonts w:ascii="Times New Roman" w:hAnsi="Times New Roman"/>
                <w:sz w:val="18"/>
                <w:szCs w:val="18"/>
                <w:lang w:val="en-US"/>
              </w:rPr>
              <w:t>d</w:t>
            </w:r>
            <w:r w:rsidRPr="005C0DA2">
              <w:rPr>
                <w:rFonts w:ascii="Times New Roman" w:hAnsi="Times New Roman"/>
                <w:sz w:val="18"/>
                <w:szCs w:val="18"/>
                <w:lang w:val="en-US"/>
              </w:rPr>
              <w:t>@</w:t>
            </w:r>
            <w:r w:rsidRPr="00F72FF2">
              <w:rPr>
                <w:rFonts w:ascii="Times New Roman" w:hAnsi="Times New Roman"/>
                <w:sz w:val="18"/>
                <w:szCs w:val="18"/>
                <w:lang w:val="en-US"/>
              </w:rPr>
              <w:t>mail</w:t>
            </w:r>
            <w:r w:rsidRPr="005C0DA2">
              <w:rPr>
                <w:rFonts w:ascii="Times New Roman" w:hAnsi="Times New Roman"/>
                <w:sz w:val="18"/>
                <w:szCs w:val="18"/>
                <w:lang w:val="en-US"/>
              </w:rPr>
              <w:t>.</w:t>
            </w:r>
            <w:r w:rsidRPr="00F72FF2">
              <w:rPr>
                <w:rFonts w:ascii="Times New Roman" w:hAnsi="Times New Roman"/>
                <w:sz w:val="18"/>
                <w:szCs w:val="18"/>
                <w:lang w:val="en-US"/>
              </w:rPr>
              <w:t>ru</w:t>
            </w:r>
          </w:p>
        </w:tc>
      </w:tr>
    </w:tbl>
    <w:p w:rsidR="00C86A5F" w:rsidRPr="005C0DA2"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5C0DA2" w:rsidSect="009A6791">
      <w:headerReference w:type="default" r:id="rId15"/>
      <w:pgSz w:w="11906" w:h="16838"/>
      <w:pgMar w:top="0" w:right="850" w:bottom="0"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A3A" w:rsidRDefault="00912A3A" w:rsidP="00063BDE">
      <w:pPr>
        <w:spacing w:after="0" w:line="240" w:lineRule="auto"/>
      </w:pPr>
      <w:r>
        <w:separator/>
      </w:r>
    </w:p>
  </w:endnote>
  <w:endnote w:type="continuationSeparator" w:id="1">
    <w:p w:rsidR="00912A3A" w:rsidRDefault="00912A3A"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font415">
    <w:altName w:val="Times New Roman"/>
    <w:charset w:val="CC"/>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A3A" w:rsidRDefault="00912A3A" w:rsidP="00063BDE">
      <w:pPr>
        <w:spacing w:after="0" w:line="240" w:lineRule="auto"/>
      </w:pPr>
      <w:r>
        <w:separator/>
      </w:r>
    </w:p>
  </w:footnote>
  <w:footnote w:type="continuationSeparator" w:id="1">
    <w:p w:rsidR="00912A3A" w:rsidRDefault="00912A3A"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B3" w:rsidRPr="00E64D57" w:rsidRDefault="00B709AF"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5769B3"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C14422">
      <w:rPr>
        <w:rFonts w:ascii="Times New Roman" w:hAnsi="Times New Roman"/>
        <w:b/>
        <w:noProof/>
        <w:color w:val="003300"/>
        <w:sz w:val="16"/>
        <w:szCs w:val="16"/>
      </w:rPr>
      <w:t>4</w:t>
    </w:r>
    <w:r w:rsidRPr="001C30AD">
      <w:rPr>
        <w:rFonts w:ascii="Times New Roman" w:hAnsi="Times New Roman"/>
        <w:b/>
        <w:color w:val="003300"/>
        <w:sz w:val="16"/>
        <w:szCs w:val="16"/>
      </w:rPr>
      <w:fldChar w:fldCharType="end"/>
    </w:r>
    <w:r w:rsidR="005769B3">
      <w:rPr>
        <w:rFonts w:ascii="Times New Roman" w:hAnsi="Times New Roman"/>
        <w:b/>
        <w:color w:val="003300"/>
        <w:sz w:val="16"/>
        <w:szCs w:val="16"/>
      </w:rPr>
      <w:t xml:space="preserve">       Голос Дубравы                                                                                                                                                                                                 </w:t>
    </w:r>
    <w:r w:rsidR="005769B3"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B719F9"/>
    <w:multiLevelType w:val="hybridMultilevel"/>
    <w:tmpl w:val="1AEE8C44"/>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
    <w:nsid w:val="053033F2"/>
    <w:multiLevelType w:val="hybridMultilevel"/>
    <w:tmpl w:val="2A904E8A"/>
    <w:lvl w:ilvl="0" w:tplc="6D4A082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4674BA"/>
    <w:multiLevelType w:val="hybridMultilevel"/>
    <w:tmpl w:val="CDBAEC6A"/>
    <w:lvl w:ilvl="0" w:tplc="04190001">
      <w:start w:val="1"/>
      <w:numFmt w:val="bullet"/>
      <w:lvlText w:val=""/>
      <w:lvlJc w:val="left"/>
      <w:pPr>
        <w:tabs>
          <w:tab w:val="num" w:pos="1068"/>
        </w:tabs>
        <w:ind w:left="1068" w:hanging="360"/>
      </w:pPr>
      <w:rPr>
        <w:rFonts w:ascii="Symbol" w:hAnsi="Symbol" w:hint="default"/>
      </w:rPr>
    </w:lvl>
    <w:lvl w:ilvl="1" w:tplc="62AA6BD6">
      <w:start w:val="1"/>
      <w:numFmt w:val="decimal"/>
      <w:lvlText w:val="%2."/>
      <w:lvlJc w:val="left"/>
      <w:pPr>
        <w:tabs>
          <w:tab w:val="num" w:pos="1788"/>
        </w:tabs>
        <w:ind w:left="1788" w:hanging="360"/>
      </w:pPr>
      <w:rPr>
        <w:rFonts w:ascii="Times New Roman" w:eastAsia="Times New Roman" w:hAnsi="Times New Roman" w:cs="Times New Roman" w:hint="default"/>
      </w:rPr>
    </w:lvl>
    <w:lvl w:ilvl="2" w:tplc="04190001">
      <w:start w:val="1"/>
      <w:numFmt w:val="bullet"/>
      <w:lvlText w:val=""/>
      <w:lvlJc w:val="left"/>
      <w:pPr>
        <w:tabs>
          <w:tab w:val="num" w:pos="2508"/>
        </w:tabs>
        <w:ind w:left="2508" w:hanging="360"/>
      </w:pPr>
      <w:rPr>
        <w:rFonts w:ascii="Symbol" w:hAnsi="Symbol"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07DF224A"/>
    <w:multiLevelType w:val="hybridMultilevel"/>
    <w:tmpl w:val="93468F4E"/>
    <w:lvl w:ilvl="0" w:tplc="32869158">
      <w:start w:val="1"/>
      <w:numFmt w:val="decimal"/>
      <w:lvlText w:val="%1)"/>
      <w:lvlJc w:val="left"/>
      <w:pPr>
        <w:ind w:left="106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3B3CA5"/>
    <w:multiLevelType w:val="hybridMultilevel"/>
    <w:tmpl w:val="1C72A224"/>
    <w:lvl w:ilvl="0" w:tplc="E9E0F0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0AF4F68"/>
    <w:multiLevelType w:val="hybridMultilevel"/>
    <w:tmpl w:val="E1087B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6F97342"/>
    <w:multiLevelType w:val="hybridMultilevel"/>
    <w:tmpl w:val="18EEAA8C"/>
    <w:lvl w:ilvl="0" w:tplc="D1E6EF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720A04"/>
    <w:multiLevelType w:val="hybridMultilevel"/>
    <w:tmpl w:val="E46C878C"/>
    <w:lvl w:ilvl="0" w:tplc="9918C032">
      <w:start w:val="1"/>
      <w:numFmt w:val="decimal"/>
      <w:lvlText w:val="%1."/>
      <w:lvlJc w:val="left"/>
      <w:pPr>
        <w:tabs>
          <w:tab w:val="num" w:pos="720"/>
        </w:tabs>
        <w:ind w:left="720" w:hanging="360"/>
      </w:pPr>
      <w:rPr>
        <w:rFonts w:hint="default"/>
      </w:rPr>
    </w:lvl>
    <w:lvl w:ilvl="1" w:tplc="E3164BA8">
      <w:numFmt w:val="none"/>
      <w:lvlText w:val=""/>
      <w:lvlJc w:val="left"/>
      <w:pPr>
        <w:tabs>
          <w:tab w:val="num" w:pos="360"/>
        </w:tabs>
      </w:pPr>
    </w:lvl>
    <w:lvl w:ilvl="2" w:tplc="DC94DE22">
      <w:numFmt w:val="none"/>
      <w:lvlText w:val=""/>
      <w:lvlJc w:val="left"/>
      <w:pPr>
        <w:tabs>
          <w:tab w:val="num" w:pos="360"/>
        </w:tabs>
      </w:pPr>
    </w:lvl>
    <w:lvl w:ilvl="3" w:tplc="53B24118">
      <w:numFmt w:val="none"/>
      <w:lvlText w:val=""/>
      <w:lvlJc w:val="left"/>
      <w:pPr>
        <w:tabs>
          <w:tab w:val="num" w:pos="360"/>
        </w:tabs>
      </w:pPr>
    </w:lvl>
    <w:lvl w:ilvl="4" w:tplc="7FBCB87C">
      <w:numFmt w:val="none"/>
      <w:lvlText w:val=""/>
      <w:lvlJc w:val="left"/>
      <w:pPr>
        <w:tabs>
          <w:tab w:val="num" w:pos="360"/>
        </w:tabs>
      </w:pPr>
    </w:lvl>
    <w:lvl w:ilvl="5" w:tplc="1842F436">
      <w:numFmt w:val="none"/>
      <w:lvlText w:val=""/>
      <w:lvlJc w:val="left"/>
      <w:pPr>
        <w:tabs>
          <w:tab w:val="num" w:pos="360"/>
        </w:tabs>
      </w:pPr>
    </w:lvl>
    <w:lvl w:ilvl="6" w:tplc="68A4BCF2">
      <w:numFmt w:val="none"/>
      <w:lvlText w:val=""/>
      <w:lvlJc w:val="left"/>
      <w:pPr>
        <w:tabs>
          <w:tab w:val="num" w:pos="360"/>
        </w:tabs>
      </w:pPr>
    </w:lvl>
    <w:lvl w:ilvl="7" w:tplc="45B24E2C">
      <w:numFmt w:val="none"/>
      <w:lvlText w:val=""/>
      <w:lvlJc w:val="left"/>
      <w:pPr>
        <w:tabs>
          <w:tab w:val="num" w:pos="360"/>
        </w:tabs>
      </w:pPr>
    </w:lvl>
    <w:lvl w:ilvl="8" w:tplc="84F2B820">
      <w:numFmt w:val="none"/>
      <w:lvlText w:val=""/>
      <w:lvlJc w:val="left"/>
      <w:pPr>
        <w:tabs>
          <w:tab w:val="num" w:pos="360"/>
        </w:tabs>
      </w:pPr>
    </w:lvl>
  </w:abstractNum>
  <w:abstractNum w:abstractNumId="17">
    <w:nsid w:val="1FE96889"/>
    <w:multiLevelType w:val="hybridMultilevel"/>
    <w:tmpl w:val="EE92FB6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nsid w:val="218A5ABA"/>
    <w:multiLevelType w:val="hybridMultilevel"/>
    <w:tmpl w:val="019CF776"/>
    <w:lvl w:ilvl="0" w:tplc="0409000F">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0F5C59"/>
    <w:multiLevelType w:val="hybridMultilevel"/>
    <w:tmpl w:val="0BA2945E"/>
    <w:lvl w:ilvl="0" w:tplc="6D4A082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9703A35"/>
    <w:multiLevelType w:val="hybridMultilevel"/>
    <w:tmpl w:val="779E539E"/>
    <w:lvl w:ilvl="0" w:tplc="15B0679C">
      <w:start w:val="1"/>
      <w:numFmt w:val="decimal"/>
      <w:lvlText w:val="%1."/>
      <w:lvlJc w:val="left"/>
      <w:pPr>
        <w:tabs>
          <w:tab w:val="num" w:pos="750"/>
        </w:tabs>
        <w:ind w:left="750" w:hanging="390"/>
      </w:pPr>
      <w:rPr>
        <w:rFonts w:hint="default"/>
      </w:rPr>
    </w:lvl>
    <w:lvl w:ilvl="1" w:tplc="3E1E93F2">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B100683"/>
    <w:multiLevelType w:val="hybridMultilevel"/>
    <w:tmpl w:val="FA74ED18"/>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26">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FFC5F41"/>
    <w:multiLevelType w:val="hybridMultilevel"/>
    <w:tmpl w:val="DB16968A"/>
    <w:lvl w:ilvl="0" w:tplc="F95A76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EFF4F11"/>
    <w:multiLevelType w:val="hybridMultilevel"/>
    <w:tmpl w:val="5510B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40A3E3B"/>
    <w:multiLevelType w:val="hybridMultilevel"/>
    <w:tmpl w:val="282EC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BC0651"/>
    <w:multiLevelType w:val="hybridMultilevel"/>
    <w:tmpl w:val="4184AF24"/>
    <w:lvl w:ilvl="0" w:tplc="6D4A082C">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B01C22"/>
    <w:multiLevelType w:val="hybridMultilevel"/>
    <w:tmpl w:val="05226B92"/>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42">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0708CF"/>
    <w:multiLevelType w:val="hybridMultilevel"/>
    <w:tmpl w:val="CDBA0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931305"/>
    <w:multiLevelType w:val="hybridMultilevel"/>
    <w:tmpl w:val="601CA190"/>
    <w:lvl w:ilvl="0" w:tplc="8674AA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8AE7809"/>
    <w:multiLevelType w:val="hybridMultilevel"/>
    <w:tmpl w:val="93468F4E"/>
    <w:lvl w:ilvl="0" w:tplc="32869158">
      <w:start w:val="1"/>
      <w:numFmt w:val="decimal"/>
      <w:lvlText w:val="%1)"/>
      <w:lvlJc w:val="left"/>
      <w:pPr>
        <w:ind w:left="106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num>
  <w:num w:numId="6">
    <w:abstractNumId w:val="1"/>
  </w:num>
  <w:num w:numId="7">
    <w:abstractNumId w:val="42"/>
  </w:num>
  <w:num w:numId="8">
    <w:abstractNumId w:val="15"/>
  </w:num>
  <w:num w:numId="9">
    <w:abstractNumId w:val="39"/>
  </w:num>
  <w:num w:numId="10">
    <w:abstractNumId w:val="27"/>
  </w:num>
  <w:num w:numId="11">
    <w:abstractNumId w:val="36"/>
  </w:num>
  <w:num w:numId="12">
    <w:abstractNumId w:val="30"/>
  </w:num>
  <w:num w:numId="13">
    <w:abstractNumId w:val="23"/>
  </w:num>
  <w:num w:numId="14">
    <w:abstractNumId w:val="14"/>
  </w:num>
  <w:num w:numId="15">
    <w:abstractNumId w:val="43"/>
  </w:num>
  <w:num w:numId="16">
    <w:abstractNumId w:val="38"/>
  </w:num>
  <w:num w:numId="17">
    <w:abstractNumId w:val="34"/>
  </w:num>
  <w:num w:numId="18">
    <w:abstractNumId w:val="7"/>
  </w:num>
  <w:num w:numId="19">
    <w:abstractNumId w:val="22"/>
  </w:num>
  <w:num w:numId="20">
    <w:abstractNumId w:val="32"/>
  </w:num>
  <w:num w:numId="21">
    <w:abstractNumId w:val="20"/>
  </w:num>
  <w:num w:numId="22">
    <w:abstractNumId w:val="29"/>
  </w:num>
  <w:num w:numId="23">
    <w:abstractNumId w:val="12"/>
  </w:num>
  <w:num w:numId="24">
    <w:abstractNumId w:val="26"/>
  </w:num>
  <w:num w:numId="25">
    <w:abstractNumId w:val="9"/>
  </w:num>
  <w:num w:numId="26">
    <w:abstractNumId w:val="47"/>
  </w:num>
  <w:num w:numId="27">
    <w:abstractNumId w:val="37"/>
  </w:num>
  <w:num w:numId="28">
    <w:abstractNumId w:val="31"/>
  </w:num>
  <w:num w:numId="29">
    <w:abstractNumId w:val="1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45"/>
  </w:num>
  <w:num w:numId="35">
    <w:abstractNumId w:val="16"/>
  </w:num>
  <w:num w:numId="36">
    <w:abstractNumId w:val="3"/>
  </w:num>
  <w:num w:numId="37">
    <w:abstractNumId w:val="25"/>
  </w:num>
  <w:num w:numId="38">
    <w:abstractNumId w:val="5"/>
  </w:num>
  <w:num w:numId="39">
    <w:abstractNumId w:val="21"/>
  </w:num>
  <w:num w:numId="40">
    <w:abstractNumId w:val="17"/>
  </w:num>
  <w:num w:numId="41">
    <w:abstractNumId w:val="44"/>
  </w:num>
  <w:num w:numId="42">
    <w:abstractNumId w:val="35"/>
  </w:num>
  <w:num w:numId="43">
    <w:abstractNumId w:val="4"/>
  </w:num>
  <w:num w:numId="44">
    <w:abstractNumId w:val="13"/>
  </w:num>
  <w:num w:numId="45">
    <w:abstractNumId w:val="8"/>
  </w:num>
  <w:num w:numId="46">
    <w:abstractNumId w:val="24"/>
  </w:num>
  <w:num w:numId="47">
    <w:abstractNumId w:val="33"/>
  </w:num>
  <w:num w:numId="48">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79234"/>
  </w:hdrShapeDefaults>
  <w:footnotePr>
    <w:footnote w:id="0"/>
    <w:footnote w:id="1"/>
  </w:footnotePr>
  <w:endnotePr>
    <w:endnote w:id="0"/>
    <w:endnote w:id="1"/>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0FD7"/>
    <w:rsid w:val="000417EF"/>
    <w:rsid w:val="00041C8F"/>
    <w:rsid w:val="00042059"/>
    <w:rsid w:val="00042FE3"/>
    <w:rsid w:val="00044735"/>
    <w:rsid w:val="00045063"/>
    <w:rsid w:val="000460A9"/>
    <w:rsid w:val="000468F1"/>
    <w:rsid w:val="00050B97"/>
    <w:rsid w:val="00051AB5"/>
    <w:rsid w:val="00051DE3"/>
    <w:rsid w:val="00053CFC"/>
    <w:rsid w:val="0005432F"/>
    <w:rsid w:val="00055882"/>
    <w:rsid w:val="00056165"/>
    <w:rsid w:val="0005618F"/>
    <w:rsid w:val="00056C0F"/>
    <w:rsid w:val="00056CDB"/>
    <w:rsid w:val="00056D8C"/>
    <w:rsid w:val="00056F65"/>
    <w:rsid w:val="00057B34"/>
    <w:rsid w:val="00057F2D"/>
    <w:rsid w:val="00057FFD"/>
    <w:rsid w:val="00060512"/>
    <w:rsid w:val="00060828"/>
    <w:rsid w:val="0006113B"/>
    <w:rsid w:val="000613B5"/>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3582"/>
    <w:rsid w:val="00095E8C"/>
    <w:rsid w:val="00095F64"/>
    <w:rsid w:val="00096740"/>
    <w:rsid w:val="000976EA"/>
    <w:rsid w:val="00097DB7"/>
    <w:rsid w:val="000A1B5B"/>
    <w:rsid w:val="000A2640"/>
    <w:rsid w:val="000A321F"/>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D0B"/>
    <w:rsid w:val="000D4E44"/>
    <w:rsid w:val="000D4F83"/>
    <w:rsid w:val="000D59A8"/>
    <w:rsid w:val="000D5DE0"/>
    <w:rsid w:val="000D7350"/>
    <w:rsid w:val="000D7BFC"/>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8AC"/>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61D5"/>
    <w:rsid w:val="0012646A"/>
    <w:rsid w:val="00127AF1"/>
    <w:rsid w:val="00127BB1"/>
    <w:rsid w:val="00127FD7"/>
    <w:rsid w:val="001301FB"/>
    <w:rsid w:val="00130747"/>
    <w:rsid w:val="00130B42"/>
    <w:rsid w:val="00131300"/>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872"/>
    <w:rsid w:val="00143928"/>
    <w:rsid w:val="00143AEC"/>
    <w:rsid w:val="00143F32"/>
    <w:rsid w:val="00145985"/>
    <w:rsid w:val="00146E57"/>
    <w:rsid w:val="0014771D"/>
    <w:rsid w:val="001501C7"/>
    <w:rsid w:val="00151532"/>
    <w:rsid w:val="00152919"/>
    <w:rsid w:val="001539C0"/>
    <w:rsid w:val="0015422C"/>
    <w:rsid w:val="00154798"/>
    <w:rsid w:val="0015508E"/>
    <w:rsid w:val="001558AF"/>
    <w:rsid w:val="001565FF"/>
    <w:rsid w:val="00156C5D"/>
    <w:rsid w:val="001571B2"/>
    <w:rsid w:val="00157A12"/>
    <w:rsid w:val="00160C9F"/>
    <w:rsid w:val="00160CB8"/>
    <w:rsid w:val="001621B4"/>
    <w:rsid w:val="001622D9"/>
    <w:rsid w:val="0016234C"/>
    <w:rsid w:val="001627D5"/>
    <w:rsid w:val="001627FF"/>
    <w:rsid w:val="001630D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661"/>
    <w:rsid w:val="001728A3"/>
    <w:rsid w:val="00172CE1"/>
    <w:rsid w:val="001734F0"/>
    <w:rsid w:val="00173C25"/>
    <w:rsid w:val="00176B79"/>
    <w:rsid w:val="001809F5"/>
    <w:rsid w:val="00181B47"/>
    <w:rsid w:val="001820BA"/>
    <w:rsid w:val="00182286"/>
    <w:rsid w:val="0018274A"/>
    <w:rsid w:val="00183160"/>
    <w:rsid w:val="00183CF1"/>
    <w:rsid w:val="00184418"/>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4A5"/>
    <w:rsid w:val="001B00C9"/>
    <w:rsid w:val="001B0B4B"/>
    <w:rsid w:val="001B101D"/>
    <w:rsid w:val="001B1209"/>
    <w:rsid w:val="001B17F6"/>
    <w:rsid w:val="001B1BA8"/>
    <w:rsid w:val="001B2861"/>
    <w:rsid w:val="001B2BB7"/>
    <w:rsid w:val="001B4BC0"/>
    <w:rsid w:val="001B69E4"/>
    <w:rsid w:val="001B77D4"/>
    <w:rsid w:val="001B78AF"/>
    <w:rsid w:val="001C05E0"/>
    <w:rsid w:val="001C1AD6"/>
    <w:rsid w:val="001C2901"/>
    <w:rsid w:val="001C2972"/>
    <w:rsid w:val="001C30AD"/>
    <w:rsid w:val="001C40C2"/>
    <w:rsid w:val="001C450D"/>
    <w:rsid w:val="001C5DFB"/>
    <w:rsid w:val="001C6A84"/>
    <w:rsid w:val="001D0AF0"/>
    <w:rsid w:val="001D1011"/>
    <w:rsid w:val="001D19DC"/>
    <w:rsid w:val="001D20BE"/>
    <w:rsid w:val="001D21C7"/>
    <w:rsid w:val="001D28DB"/>
    <w:rsid w:val="001D3220"/>
    <w:rsid w:val="001D3E7D"/>
    <w:rsid w:val="001D481C"/>
    <w:rsid w:val="001D552B"/>
    <w:rsid w:val="001D7F14"/>
    <w:rsid w:val="001E0BBD"/>
    <w:rsid w:val="001E0FA1"/>
    <w:rsid w:val="001E1A33"/>
    <w:rsid w:val="001E24CB"/>
    <w:rsid w:val="001E38CF"/>
    <w:rsid w:val="001E4660"/>
    <w:rsid w:val="001E4669"/>
    <w:rsid w:val="001E50A7"/>
    <w:rsid w:val="001E6235"/>
    <w:rsid w:val="001E6450"/>
    <w:rsid w:val="001E6E3B"/>
    <w:rsid w:val="001E72E7"/>
    <w:rsid w:val="001E7D06"/>
    <w:rsid w:val="001F1224"/>
    <w:rsid w:val="001F1B43"/>
    <w:rsid w:val="001F1D54"/>
    <w:rsid w:val="001F2AFF"/>
    <w:rsid w:val="001F3347"/>
    <w:rsid w:val="001F3616"/>
    <w:rsid w:val="001F6AB4"/>
    <w:rsid w:val="001F7938"/>
    <w:rsid w:val="0020078A"/>
    <w:rsid w:val="00201F3C"/>
    <w:rsid w:val="00202B05"/>
    <w:rsid w:val="00203B1F"/>
    <w:rsid w:val="00204167"/>
    <w:rsid w:val="00204B7C"/>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8F3"/>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9E"/>
    <w:rsid w:val="002802E3"/>
    <w:rsid w:val="00280481"/>
    <w:rsid w:val="00280CF1"/>
    <w:rsid w:val="002811C1"/>
    <w:rsid w:val="00281450"/>
    <w:rsid w:val="0028425B"/>
    <w:rsid w:val="00284CC5"/>
    <w:rsid w:val="0028569F"/>
    <w:rsid w:val="002859A5"/>
    <w:rsid w:val="00285EC6"/>
    <w:rsid w:val="0028608B"/>
    <w:rsid w:val="00286614"/>
    <w:rsid w:val="00287122"/>
    <w:rsid w:val="00287A70"/>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08C3"/>
    <w:rsid w:val="002A1268"/>
    <w:rsid w:val="002A12BD"/>
    <w:rsid w:val="002A2F6A"/>
    <w:rsid w:val="002A435C"/>
    <w:rsid w:val="002A5351"/>
    <w:rsid w:val="002A5BC6"/>
    <w:rsid w:val="002A660D"/>
    <w:rsid w:val="002A7008"/>
    <w:rsid w:val="002A7043"/>
    <w:rsid w:val="002A7275"/>
    <w:rsid w:val="002A7696"/>
    <w:rsid w:val="002A7D4D"/>
    <w:rsid w:val="002B0AF6"/>
    <w:rsid w:val="002B1389"/>
    <w:rsid w:val="002B32BB"/>
    <w:rsid w:val="002B3F2D"/>
    <w:rsid w:val="002B56F9"/>
    <w:rsid w:val="002B613E"/>
    <w:rsid w:val="002B6211"/>
    <w:rsid w:val="002C03F7"/>
    <w:rsid w:val="002C0FAB"/>
    <w:rsid w:val="002C1A44"/>
    <w:rsid w:val="002C1FCF"/>
    <w:rsid w:val="002C2094"/>
    <w:rsid w:val="002C2E80"/>
    <w:rsid w:val="002C3D01"/>
    <w:rsid w:val="002C405A"/>
    <w:rsid w:val="002C4993"/>
    <w:rsid w:val="002C4D9C"/>
    <w:rsid w:val="002C52D4"/>
    <w:rsid w:val="002C5AF9"/>
    <w:rsid w:val="002C64C2"/>
    <w:rsid w:val="002D0DF5"/>
    <w:rsid w:val="002D20ED"/>
    <w:rsid w:val="002D2671"/>
    <w:rsid w:val="002D299C"/>
    <w:rsid w:val="002D2B02"/>
    <w:rsid w:val="002D30B0"/>
    <w:rsid w:val="002D3267"/>
    <w:rsid w:val="002D4ABA"/>
    <w:rsid w:val="002D56ED"/>
    <w:rsid w:val="002D5E37"/>
    <w:rsid w:val="002D6409"/>
    <w:rsid w:val="002D64B8"/>
    <w:rsid w:val="002D66FA"/>
    <w:rsid w:val="002D6B1B"/>
    <w:rsid w:val="002E027B"/>
    <w:rsid w:val="002E0E6F"/>
    <w:rsid w:val="002E1B0D"/>
    <w:rsid w:val="002E30B6"/>
    <w:rsid w:val="002E3258"/>
    <w:rsid w:val="002E5044"/>
    <w:rsid w:val="002E5D0E"/>
    <w:rsid w:val="002E6728"/>
    <w:rsid w:val="002F1AC2"/>
    <w:rsid w:val="002F2166"/>
    <w:rsid w:val="002F2C3D"/>
    <w:rsid w:val="002F3B5A"/>
    <w:rsid w:val="002F5374"/>
    <w:rsid w:val="002F5BBC"/>
    <w:rsid w:val="002F5C18"/>
    <w:rsid w:val="002F7595"/>
    <w:rsid w:val="002F77D8"/>
    <w:rsid w:val="003007FA"/>
    <w:rsid w:val="003009D6"/>
    <w:rsid w:val="00300E34"/>
    <w:rsid w:val="00300EAD"/>
    <w:rsid w:val="00301A40"/>
    <w:rsid w:val="003020C7"/>
    <w:rsid w:val="0030211D"/>
    <w:rsid w:val="00302233"/>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3509"/>
    <w:rsid w:val="00324817"/>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EF5"/>
    <w:rsid w:val="0033639E"/>
    <w:rsid w:val="00336542"/>
    <w:rsid w:val="0033720A"/>
    <w:rsid w:val="0034063C"/>
    <w:rsid w:val="00340A46"/>
    <w:rsid w:val="00340FA9"/>
    <w:rsid w:val="00341DED"/>
    <w:rsid w:val="003423A4"/>
    <w:rsid w:val="003425E0"/>
    <w:rsid w:val="00342CE2"/>
    <w:rsid w:val="0034301C"/>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67FDC"/>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2F8E"/>
    <w:rsid w:val="00383052"/>
    <w:rsid w:val="0038476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932"/>
    <w:rsid w:val="003A6F53"/>
    <w:rsid w:val="003A7D41"/>
    <w:rsid w:val="003B067D"/>
    <w:rsid w:val="003B0A4C"/>
    <w:rsid w:val="003B17DC"/>
    <w:rsid w:val="003B1F24"/>
    <w:rsid w:val="003B2BBB"/>
    <w:rsid w:val="003B2FFB"/>
    <w:rsid w:val="003B3033"/>
    <w:rsid w:val="003B4806"/>
    <w:rsid w:val="003B48BA"/>
    <w:rsid w:val="003B56B9"/>
    <w:rsid w:val="003B5851"/>
    <w:rsid w:val="003B74D9"/>
    <w:rsid w:val="003B7CC8"/>
    <w:rsid w:val="003C0878"/>
    <w:rsid w:val="003C251F"/>
    <w:rsid w:val="003C39C5"/>
    <w:rsid w:val="003C42EA"/>
    <w:rsid w:val="003C449D"/>
    <w:rsid w:val="003C4E10"/>
    <w:rsid w:val="003C57B0"/>
    <w:rsid w:val="003C6AF0"/>
    <w:rsid w:val="003C6B83"/>
    <w:rsid w:val="003C78C6"/>
    <w:rsid w:val="003C795B"/>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27B32"/>
    <w:rsid w:val="004313DA"/>
    <w:rsid w:val="00431A03"/>
    <w:rsid w:val="00433ED9"/>
    <w:rsid w:val="004346A6"/>
    <w:rsid w:val="00435B1B"/>
    <w:rsid w:val="00435B75"/>
    <w:rsid w:val="00435D2E"/>
    <w:rsid w:val="00435F49"/>
    <w:rsid w:val="00436936"/>
    <w:rsid w:val="0043743A"/>
    <w:rsid w:val="0043799D"/>
    <w:rsid w:val="00440517"/>
    <w:rsid w:val="00441850"/>
    <w:rsid w:val="00441DBA"/>
    <w:rsid w:val="00442085"/>
    <w:rsid w:val="0044261A"/>
    <w:rsid w:val="00442D58"/>
    <w:rsid w:val="00443E57"/>
    <w:rsid w:val="004447BE"/>
    <w:rsid w:val="00444A75"/>
    <w:rsid w:val="004450DE"/>
    <w:rsid w:val="0044511E"/>
    <w:rsid w:val="00445593"/>
    <w:rsid w:val="004466C5"/>
    <w:rsid w:val="00446BB8"/>
    <w:rsid w:val="004508A6"/>
    <w:rsid w:val="00450B53"/>
    <w:rsid w:val="00450C4B"/>
    <w:rsid w:val="004526C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5774"/>
    <w:rsid w:val="00475BAC"/>
    <w:rsid w:val="00475E81"/>
    <w:rsid w:val="00476B77"/>
    <w:rsid w:val="00476CF4"/>
    <w:rsid w:val="00477883"/>
    <w:rsid w:val="00477D04"/>
    <w:rsid w:val="00480733"/>
    <w:rsid w:val="00480852"/>
    <w:rsid w:val="00480ADA"/>
    <w:rsid w:val="004814CD"/>
    <w:rsid w:val="004824F9"/>
    <w:rsid w:val="00483DFC"/>
    <w:rsid w:val="0048455D"/>
    <w:rsid w:val="004852BC"/>
    <w:rsid w:val="00485505"/>
    <w:rsid w:val="00485D43"/>
    <w:rsid w:val="004864F1"/>
    <w:rsid w:val="00486CDA"/>
    <w:rsid w:val="004903C0"/>
    <w:rsid w:val="004908A4"/>
    <w:rsid w:val="00491298"/>
    <w:rsid w:val="0049206D"/>
    <w:rsid w:val="00492355"/>
    <w:rsid w:val="00492C69"/>
    <w:rsid w:val="004933C0"/>
    <w:rsid w:val="00493BE5"/>
    <w:rsid w:val="00495240"/>
    <w:rsid w:val="0049584D"/>
    <w:rsid w:val="00497699"/>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259C"/>
    <w:rsid w:val="004C3B39"/>
    <w:rsid w:val="004C3FA1"/>
    <w:rsid w:val="004C6371"/>
    <w:rsid w:val="004C68F0"/>
    <w:rsid w:val="004C6ABB"/>
    <w:rsid w:val="004C6FCE"/>
    <w:rsid w:val="004C78EC"/>
    <w:rsid w:val="004C7CAF"/>
    <w:rsid w:val="004D20B3"/>
    <w:rsid w:val="004D310B"/>
    <w:rsid w:val="004D404C"/>
    <w:rsid w:val="004D4572"/>
    <w:rsid w:val="004D53EA"/>
    <w:rsid w:val="004D55A2"/>
    <w:rsid w:val="004D688E"/>
    <w:rsid w:val="004D6E5E"/>
    <w:rsid w:val="004D7124"/>
    <w:rsid w:val="004D73BE"/>
    <w:rsid w:val="004D79B0"/>
    <w:rsid w:val="004E043E"/>
    <w:rsid w:val="004E0A1F"/>
    <w:rsid w:val="004E0ABE"/>
    <w:rsid w:val="004E0C3D"/>
    <w:rsid w:val="004E2F2D"/>
    <w:rsid w:val="004E31F6"/>
    <w:rsid w:val="004E4C71"/>
    <w:rsid w:val="004E4DFE"/>
    <w:rsid w:val="004E6423"/>
    <w:rsid w:val="004E6C8B"/>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5A1"/>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379F"/>
    <w:rsid w:val="00525DC0"/>
    <w:rsid w:val="00527392"/>
    <w:rsid w:val="005320D1"/>
    <w:rsid w:val="005328B6"/>
    <w:rsid w:val="005328E6"/>
    <w:rsid w:val="00532E15"/>
    <w:rsid w:val="0053433A"/>
    <w:rsid w:val="0053594A"/>
    <w:rsid w:val="00535E35"/>
    <w:rsid w:val="00536069"/>
    <w:rsid w:val="005375ED"/>
    <w:rsid w:val="00537D5B"/>
    <w:rsid w:val="005406BF"/>
    <w:rsid w:val="00541364"/>
    <w:rsid w:val="00542C00"/>
    <w:rsid w:val="005450B5"/>
    <w:rsid w:val="00545969"/>
    <w:rsid w:val="00545EA9"/>
    <w:rsid w:val="00546E81"/>
    <w:rsid w:val="005505B9"/>
    <w:rsid w:val="00550807"/>
    <w:rsid w:val="00550B3E"/>
    <w:rsid w:val="00550BDC"/>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460D"/>
    <w:rsid w:val="00574870"/>
    <w:rsid w:val="005769B3"/>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97AE1"/>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DA2"/>
    <w:rsid w:val="005C0E8C"/>
    <w:rsid w:val="005C2845"/>
    <w:rsid w:val="005C28AE"/>
    <w:rsid w:val="005C4776"/>
    <w:rsid w:val="005C4E8A"/>
    <w:rsid w:val="005C69AF"/>
    <w:rsid w:val="005C70EB"/>
    <w:rsid w:val="005C7380"/>
    <w:rsid w:val="005C74A7"/>
    <w:rsid w:val="005C7F7B"/>
    <w:rsid w:val="005D01F4"/>
    <w:rsid w:val="005D05B1"/>
    <w:rsid w:val="005D1BDF"/>
    <w:rsid w:val="005D2183"/>
    <w:rsid w:val="005D298D"/>
    <w:rsid w:val="005D2F25"/>
    <w:rsid w:val="005D5241"/>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5D02"/>
    <w:rsid w:val="005E64BC"/>
    <w:rsid w:val="005E6E5C"/>
    <w:rsid w:val="005E729E"/>
    <w:rsid w:val="005E74CA"/>
    <w:rsid w:val="005F01C3"/>
    <w:rsid w:val="005F06B6"/>
    <w:rsid w:val="005F0CF9"/>
    <w:rsid w:val="005F10C2"/>
    <w:rsid w:val="005F1870"/>
    <w:rsid w:val="005F2769"/>
    <w:rsid w:val="005F3556"/>
    <w:rsid w:val="005F51F0"/>
    <w:rsid w:val="005F592B"/>
    <w:rsid w:val="005F6F2A"/>
    <w:rsid w:val="005F7B25"/>
    <w:rsid w:val="005F7BF8"/>
    <w:rsid w:val="0060048A"/>
    <w:rsid w:val="00600654"/>
    <w:rsid w:val="00600E45"/>
    <w:rsid w:val="00601CF0"/>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3890"/>
    <w:rsid w:val="0062437E"/>
    <w:rsid w:val="006246ED"/>
    <w:rsid w:val="00624D5F"/>
    <w:rsid w:val="00624ED3"/>
    <w:rsid w:val="006252B9"/>
    <w:rsid w:val="00625B14"/>
    <w:rsid w:val="006278F1"/>
    <w:rsid w:val="00627924"/>
    <w:rsid w:val="00627D4C"/>
    <w:rsid w:val="0063212D"/>
    <w:rsid w:val="00632D5A"/>
    <w:rsid w:val="00634B58"/>
    <w:rsid w:val="006357F5"/>
    <w:rsid w:val="006369C2"/>
    <w:rsid w:val="00640861"/>
    <w:rsid w:val="006409BB"/>
    <w:rsid w:val="00640FE6"/>
    <w:rsid w:val="0064167C"/>
    <w:rsid w:val="00641A6E"/>
    <w:rsid w:val="0064284E"/>
    <w:rsid w:val="00642A2E"/>
    <w:rsid w:val="006430D3"/>
    <w:rsid w:val="0064353C"/>
    <w:rsid w:val="00644132"/>
    <w:rsid w:val="006441B5"/>
    <w:rsid w:val="0064797A"/>
    <w:rsid w:val="006526BC"/>
    <w:rsid w:val="0065281A"/>
    <w:rsid w:val="00652908"/>
    <w:rsid w:val="00652B64"/>
    <w:rsid w:val="0065440E"/>
    <w:rsid w:val="006544B3"/>
    <w:rsid w:val="0065458A"/>
    <w:rsid w:val="0065534D"/>
    <w:rsid w:val="00655663"/>
    <w:rsid w:val="006570A0"/>
    <w:rsid w:val="0066186F"/>
    <w:rsid w:val="0066436E"/>
    <w:rsid w:val="00664697"/>
    <w:rsid w:val="00664CA8"/>
    <w:rsid w:val="00664EE9"/>
    <w:rsid w:val="00665124"/>
    <w:rsid w:val="00665C2E"/>
    <w:rsid w:val="00666847"/>
    <w:rsid w:val="00666BDA"/>
    <w:rsid w:val="0067028A"/>
    <w:rsid w:val="0067142D"/>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58D"/>
    <w:rsid w:val="006A18BD"/>
    <w:rsid w:val="006A1C7C"/>
    <w:rsid w:val="006A1FBE"/>
    <w:rsid w:val="006A2DA5"/>
    <w:rsid w:val="006A31D2"/>
    <w:rsid w:val="006A33C1"/>
    <w:rsid w:val="006A3B52"/>
    <w:rsid w:val="006A4962"/>
    <w:rsid w:val="006A4A89"/>
    <w:rsid w:val="006A559D"/>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B5C"/>
    <w:rsid w:val="006F2FED"/>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07D95"/>
    <w:rsid w:val="00710936"/>
    <w:rsid w:val="0071095B"/>
    <w:rsid w:val="0071137D"/>
    <w:rsid w:val="0071150A"/>
    <w:rsid w:val="0071287B"/>
    <w:rsid w:val="00712AE5"/>
    <w:rsid w:val="00715D85"/>
    <w:rsid w:val="00716124"/>
    <w:rsid w:val="00720183"/>
    <w:rsid w:val="00720372"/>
    <w:rsid w:val="007205A8"/>
    <w:rsid w:val="00721865"/>
    <w:rsid w:val="007222B5"/>
    <w:rsid w:val="00722466"/>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5461"/>
    <w:rsid w:val="007474AC"/>
    <w:rsid w:val="00747666"/>
    <w:rsid w:val="00750A36"/>
    <w:rsid w:val="0075283B"/>
    <w:rsid w:val="0075350C"/>
    <w:rsid w:val="00755537"/>
    <w:rsid w:val="00755F6D"/>
    <w:rsid w:val="00756356"/>
    <w:rsid w:val="00756436"/>
    <w:rsid w:val="007614B6"/>
    <w:rsid w:val="00761918"/>
    <w:rsid w:val="00761EA9"/>
    <w:rsid w:val="00761EE5"/>
    <w:rsid w:val="00761F19"/>
    <w:rsid w:val="0076206C"/>
    <w:rsid w:val="007626CC"/>
    <w:rsid w:val="007632CA"/>
    <w:rsid w:val="0076359A"/>
    <w:rsid w:val="00763A3A"/>
    <w:rsid w:val="00765309"/>
    <w:rsid w:val="007677AC"/>
    <w:rsid w:val="00767D7A"/>
    <w:rsid w:val="0077073E"/>
    <w:rsid w:val="00771855"/>
    <w:rsid w:val="00771B7C"/>
    <w:rsid w:val="00772989"/>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18D7"/>
    <w:rsid w:val="007B2A10"/>
    <w:rsid w:val="007B2B52"/>
    <w:rsid w:val="007B306B"/>
    <w:rsid w:val="007B3E2A"/>
    <w:rsid w:val="007B6455"/>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1CB3"/>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92E"/>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07E"/>
    <w:rsid w:val="00827E06"/>
    <w:rsid w:val="00827F9C"/>
    <w:rsid w:val="008314C6"/>
    <w:rsid w:val="00831A0F"/>
    <w:rsid w:val="00832751"/>
    <w:rsid w:val="00833950"/>
    <w:rsid w:val="00834D44"/>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0A1C"/>
    <w:rsid w:val="00851B35"/>
    <w:rsid w:val="00852412"/>
    <w:rsid w:val="008525DE"/>
    <w:rsid w:val="0085285E"/>
    <w:rsid w:val="0085298E"/>
    <w:rsid w:val="00853403"/>
    <w:rsid w:val="00854A49"/>
    <w:rsid w:val="00856B10"/>
    <w:rsid w:val="00856D03"/>
    <w:rsid w:val="0085703E"/>
    <w:rsid w:val="00857461"/>
    <w:rsid w:val="0086085F"/>
    <w:rsid w:val="00861708"/>
    <w:rsid w:val="008617F7"/>
    <w:rsid w:val="0086292F"/>
    <w:rsid w:val="00863964"/>
    <w:rsid w:val="0086474E"/>
    <w:rsid w:val="00864B5A"/>
    <w:rsid w:val="008659D4"/>
    <w:rsid w:val="00867497"/>
    <w:rsid w:val="0086783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990"/>
    <w:rsid w:val="008A3FB8"/>
    <w:rsid w:val="008A4D6B"/>
    <w:rsid w:val="008A4FA3"/>
    <w:rsid w:val="008A5F0C"/>
    <w:rsid w:val="008A65D8"/>
    <w:rsid w:val="008A6635"/>
    <w:rsid w:val="008A6BF1"/>
    <w:rsid w:val="008A6F7F"/>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0029"/>
    <w:rsid w:val="008E1EB9"/>
    <w:rsid w:val="008E21D5"/>
    <w:rsid w:val="008E2A05"/>
    <w:rsid w:val="008E3F4E"/>
    <w:rsid w:val="008E50D9"/>
    <w:rsid w:val="008E67EF"/>
    <w:rsid w:val="008E7AF0"/>
    <w:rsid w:val="008E7B58"/>
    <w:rsid w:val="008F06E2"/>
    <w:rsid w:val="008F1072"/>
    <w:rsid w:val="008F18C9"/>
    <w:rsid w:val="008F27CF"/>
    <w:rsid w:val="008F35A4"/>
    <w:rsid w:val="008F3EEC"/>
    <w:rsid w:val="008F4475"/>
    <w:rsid w:val="008F47D3"/>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2A3A"/>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1BDE"/>
    <w:rsid w:val="009620C0"/>
    <w:rsid w:val="00963E56"/>
    <w:rsid w:val="00964A2E"/>
    <w:rsid w:val="00965376"/>
    <w:rsid w:val="00965ADE"/>
    <w:rsid w:val="009662E1"/>
    <w:rsid w:val="0096689C"/>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72FE"/>
    <w:rsid w:val="00990AF0"/>
    <w:rsid w:val="00990D06"/>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6791"/>
    <w:rsid w:val="009A7690"/>
    <w:rsid w:val="009B26B0"/>
    <w:rsid w:val="009B7874"/>
    <w:rsid w:val="009C06B0"/>
    <w:rsid w:val="009C13A1"/>
    <w:rsid w:val="009C164A"/>
    <w:rsid w:val="009C1B97"/>
    <w:rsid w:val="009C1BE2"/>
    <w:rsid w:val="009C1BF3"/>
    <w:rsid w:val="009C3411"/>
    <w:rsid w:val="009C3965"/>
    <w:rsid w:val="009C3D6F"/>
    <w:rsid w:val="009C4232"/>
    <w:rsid w:val="009C42E4"/>
    <w:rsid w:val="009C442D"/>
    <w:rsid w:val="009C48BB"/>
    <w:rsid w:val="009C5DE9"/>
    <w:rsid w:val="009C5F89"/>
    <w:rsid w:val="009C626D"/>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3B03"/>
    <w:rsid w:val="009F4400"/>
    <w:rsid w:val="009F48CE"/>
    <w:rsid w:val="009F4AB9"/>
    <w:rsid w:val="009F646F"/>
    <w:rsid w:val="009F6605"/>
    <w:rsid w:val="009F6A8A"/>
    <w:rsid w:val="009F6CFD"/>
    <w:rsid w:val="009F759B"/>
    <w:rsid w:val="00A00543"/>
    <w:rsid w:val="00A010F3"/>
    <w:rsid w:val="00A01B10"/>
    <w:rsid w:val="00A01BF4"/>
    <w:rsid w:val="00A01CF3"/>
    <w:rsid w:val="00A02016"/>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203BD"/>
    <w:rsid w:val="00A207A5"/>
    <w:rsid w:val="00A212AD"/>
    <w:rsid w:val="00A223D0"/>
    <w:rsid w:val="00A22911"/>
    <w:rsid w:val="00A2357E"/>
    <w:rsid w:val="00A23CF3"/>
    <w:rsid w:val="00A257D3"/>
    <w:rsid w:val="00A26167"/>
    <w:rsid w:val="00A261A2"/>
    <w:rsid w:val="00A2775C"/>
    <w:rsid w:val="00A27D85"/>
    <w:rsid w:val="00A27E3F"/>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3892"/>
    <w:rsid w:val="00A65092"/>
    <w:rsid w:val="00A6556B"/>
    <w:rsid w:val="00A65B25"/>
    <w:rsid w:val="00A66F7F"/>
    <w:rsid w:val="00A70056"/>
    <w:rsid w:val="00A71730"/>
    <w:rsid w:val="00A71FB4"/>
    <w:rsid w:val="00A72863"/>
    <w:rsid w:val="00A73603"/>
    <w:rsid w:val="00A742DB"/>
    <w:rsid w:val="00A760F7"/>
    <w:rsid w:val="00A7655A"/>
    <w:rsid w:val="00A76A97"/>
    <w:rsid w:val="00A76B82"/>
    <w:rsid w:val="00A775E2"/>
    <w:rsid w:val="00A803E4"/>
    <w:rsid w:val="00A8060B"/>
    <w:rsid w:val="00A80E54"/>
    <w:rsid w:val="00A8112B"/>
    <w:rsid w:val="00A82421"/>
    <w:rsid w:val="00A82741"/>
    <w:rsid w:val="00A82E3B"/>
    <w:rsid w:val="00A839BE"/>
    <w:rsid w:val="00A843BE"/>
    <w:rsid w:val="00A84A24"/>
    <w:rsid w:val="00A86D16"/>
    <w:rsid w:val="00A87313"/>
    <w:rsid w:val="00A9103F"/>
    <w:rsid w:val="00A91AA8"/>
    <w:rsid w:val="00A91E39"/>
    <w:rsid w:val="00A9259A"/>
    <w:rsid w:val="00A927FF"/>
    <w:rsid w:val="00A92992"/>
    <w:rsid w:val="00A92A6D"/>
    <w:rsid w:val="00A92AB9"/>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42C9"/>
    <w:rsid w:val="00AB5147"/>
    <w:rsid w:val="00AB5331"/>
    <w:rsid w:val="00AB5413"/>
    <w:rsid w:val="00AB56C4"/>
    <w:rsid w:val="00AB5DF6"/>
    <w:rsid w:val="00AB6547"/>
    <w:rsid w:val="00AB7A2D"/>
    <w:rsid w:val="00AC0CB2"/>
    <w:rsid w:val="00AC0D47"/>
    <w:rsid w:val="00AC0F40"/>
    <w:rsid w:val="00AC1276"/>
    <w:rsid w:val="00AC1391"/>
    <w:rsid w:val="00AC1A7C"/>
    <w:rsid w:val="00AC2AB9"/>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F1010"/>
    <w:rsid w:val="00AF1D3A"/>
    <w:rsid w:val="00AF1E09"/>
    <w:rsid w:val="00AF1F97"/>
    <w:rsid w:val="00AF2392"/>
    <w:rsid w:val="00AF253D"/>
    <w:rsid w:val="00AF2DB2"/>
    <w:rsid w:val="00AF532F"/>
    <w:rsid w:val="00AF5B90"/>
    <w:rsid w:val="00AF671C"/>
    <w:rsid w:val="00AF7D98"/>
    <w:rsid w:val="00B00F27"/>
    <w:rsid w:val="00B014DC"/>
    <w:rsid w:val="00B038D3"/>
    <w:rsid w:val="00B04238"/>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D67"/>
    <w:rsid w:val="00B216A8"/>
    <w:rsid w:val="00B21861"/>
    <w:rsid w:val="00B21CF1"/>
    <w:rsid w:val="00B22928"/>
    <w:rsid w:val="00B22D5B"/>
    <w:rsid w:val="00B23AB0"/>
    <w:rsid w:val="00B23BCD"/>
    <w:rsid w:val="00B244D5"/>
    <w:rsid w:val="00B24539"/>
    <w:rsid w:val="00B247B9"/>
    <w:rsid w:val="00B259DB"/>
    <w:rsid w:val="00B25FF5"/>
    <w:rsid w:val="00B26442"/>
    <w:rsid w:val="00B26722"/>
    <w:rsid w:val="00B2711B"/>
    <w:rsid w:val="00B301A2"/>
    <w:rsid w:val="00B3067C"/>
    <w:rsid w:val="00B30E44"/>
    <w:rsid w:val="00B320C7"/>
    <w:rsid w:val="00B325AC"/>
    <w:rsid w:val="00B32DD1"/>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1C9D"/>
    <w:rsid w:val="00B52F31"/>
    <w:rsid w:val="00B54D9C"/>
    <w:rsid w:val="00B55302"/>
    <w:rsid w:val="00B55788"/>
    <w:rsid w:val="00B5714F"/>
    <w:rsid w:val="00B57D1A"/>
    <w:rsid w:val="00B603C1"/>
    <w:rsid w:val="00B604FE"/>
    <w:rsid w:val="00B60BEF"/>
    <w:rsid w:val="00B616E8"/>
    <w:rsid w:val="00B61E33"/>
    <w:rsid w:val="00B6239B"/>
    <w:rsid w:val="00B623F6"/>
    <w:rsid w:val="00B62953"/>
    <w:rsid w:val="00B62B92"/>
    <w:rsid w:val="00B659A2"/>
    <w:rsid w:val="00B66624"/>
    <w:rsid w:val="00B66720"/>
    <w:rsid w:val="00B66902"/>
    <w:rsid w:val="00B669CE"/>
    <w:rsid w:val="00B6783D"/>
    <w:rsid w:val="00B67959"/>
    <w:rsid w:val="00B709AF"/>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8743A"/>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B71B8"/>
    <w:rsid w:val="00BC008C"/>
    <w:rsid w:val="00BC0543"/>
    <w:rsid w:val="00BC21A0"/>
    <w:rsid w:val="00BC246F"/>
    <w:rsid w:val="00BC24C0"/>
    <w:rsid w:val="00BC2FDE"/>
    <w:rsid w:val="00BC3570"/>
    <w:rsid w:val="00BC35E0"/>
    <w:rsid w:val="00BC37AC"/>
    <w:rsid w:val="00BC3CC0"/>
    <w:rsid w:val="00BC4942"/>
    <w:rsid w:val="00BC49D2"/>
    <w:rsid w:val="00BC4CA9"/>
    <w:rsid w:val="00BC534F"/>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35F"/>
    <w:rsid w:val="00BF1CA2"/>
    <w:rsid w:val="00BF1FF8"/>
    <w:rsid w:val="00BF231C"/>
    <w:rsid w:val="00BF2427"/>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422"/>
    <w:rsid w:val="00C14659"/>
    <w:rsid w:val="00C1641E"/>
    <w:rsid w:val="00C17502"/>
    <w:rsid w:val="00C176B7"/>
    <w:rsid w:val="00C17E70"/>
    <w:rsid w:val="00C17F1C"/>
    <w:rsid w:val="00C21D47"/>
    <w:rsid w:val="00C238A2"/>
    <w:rsid w:val="00C23ED0"/>
    <w:rsid w:val="00C2452E"/>
    <w:rsid w:val="00C2489D"/>
    <w:rsid w:val="00C250E7"/>
    <w:rsid w:val="00C254A1"/>
    <w:rsid w:val="00C25591"/>
    <w:rsid w:val="00C26254"/>
    <w:rsid w:val="00C26749"/>
    <w:rsid w:val="00C26916"/>
    <w:rsid w:val="00C26952"/>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57F1"/>
    <w:rsid w:val="00C4604B"/>
    <w:rsid w:val="00C47420"/>
    <w:rsid w:val="00C477D7"/>
    <w:rsid w:val="00C47AFC"/>
    <w:rsid w:val="00C50D85"/>
    <w:rsid w:val="00C51B68"/>
    <w:rsid w:val="00C51F5D"/>
    <w:rsid w:val="00C5227E"/>
    <w:rsid w:val="00C528CF"/>
    <w:rsid w:val="00C531A2"/>
    <w:rsid w:val="00C535D0"/>
    <w:rsid w:val="00C53FF3"/>
    <w:rsid w:val="00C54CEF"/>
    <w:rsid w:val="00C551BE"/>
    <w:rsid w:val="00C553EF"/>
    <w:rsid w:val="00C62688"/>
    <w:rsid w:val="00C63E39"/>
    <w:rsid w:val="00C65C1B"/>
    <w:rsid w:val="00C65DF2"/>
    <w:rsid w:val="00C667BA"/>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B60"/>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4C6"/>
    <w:rsid w:val="00CB38A6"/>
    <w:rsid w:val="00CB3F32"/>
    <w:rsid w:val="00CB452D"/>
    <w:rsid w:val="00CB4DCE"/>
    <w:rsid w:val="00CB62B1"/>
    <w:rsid w:val="00CB6388"/>
    <w:rsid w:val="00CB6841"/>
    <w:rsid w:val="00CB7491"/>
    <w:rsid w:val="00CB7DAD"/>
    <w:rsid w:val="00CC0B00"/>
    <w:rsid w:val="00CC0F9C"/>
    <w:rsid w:val="00CC1309"/>
    <w:rsid w:val="00CC3AE6"/>
    <w:rsid w:val="00CC42E9"/>
    <w:rsid w:val="00CC456E"/>
    <w:rsid w:val="00CC75D9"/>
    <w:rsid w:val="00CD023A"/>
    <w:rsid w:val="00CD0A50"/>
    <w:rsid w:val="00CD0CA3"/>
    <w:rsid w:val="00CD1249"/>
    <w:rsid w:val="00CD1917"/>
    <w:rsid w:val="00CD1E24"/>
    <w:rsid w:val="00CD2269"/>
    <w:rsid w:val="00CD6696"/>
    <w:rsid w:val="00CD7298"/>
    <w:rsid w:val="00CE0768"/>
    <w:rsid w:val="00CE0E49"/>
    <w:rsid w:val="00CE131A"/>
    <w:rsid w:val="00CE20D9"/>
    <w:rsid w:val="00CE2B0A"/>
    <w:rsid w:val="00CE2B64"/>
    <w:rsid w:val="00CE2FAB"/>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4C67"/>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8A"/>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27922"/>
    <w:rsid w:val="00D31505"/>
    <w:rsid w:val="00D318FC"/>
    <w:rsid w:val="00D32505"/>
    <w:rsid w:val="00D32757"/>
    <w:rsid w:val="00D330F6"/>
    <w:rsid w:val="00D33145"/>
    <w:rsid w:val="00D34DC4"/>
    <w:rsid w:val="00D356A2"/>
    <w:rsid w:val="00D35C82"/>
    <w:rsid w:val="00D3782A"/>
    <w:rsid w:val="00D40E8E"/>
    <w:rsid w:val="00D4181E"/>
    <w:rsid w:val="00D41896"/>
    <w:rsid w:val="00D42BE7"/>
    <w:rsid w:val="00D446CF"/>
    <w:rsid w:val="00D46AE5"/>
    <w:rsid w:val="00D46FBA"/>
    <w:rsid w:val="00D5009F"/>
    <w:rsid w:val="00D500C9"/>
    <w:rsid w:val="00D51505"/>
    <w:rsid w:val="00D52D5D"/>
    <w:rsid w:val="00D530FF"/>
    <w:rsid w:val="00D53CD3"/>
    <w:rsid w:val="00D55118"/>
    <w:rsid w:val="00D57A05"/>
    <w:rsid w:val="00D60C5D"/>
    <w:rsid w:val="00D60F64"/>
    <w:rsid w:val="00D619BE"/>
    <w:rsid w:val="00D61A05"/>
    <w:rsid w:val="00D61DB1"/>
    <w:rsid w:val="00D62824"/>
    <w:rsid w:val="00D631AE"/>
    <w:rsid w:val="00D633BB"/>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4F1"/>
    <w:rsid w:val="00DA65C2"/>
    <w:rsid w:val="00DA688F"/>
    <w:rsid w:val="00DA6F10"/>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75"/>
    <w:rsid w:val="00DC73AB"/>
    <w:rsid w:val="00DC7E07"/>
    <w:rsid w:val="00DD0239"/>
    <w:rsid w:val="00DD0F0E"/>
    <w:rsid w:val="00DD25FE"/>
    <w:rsid w:val="00DD295A"/>
    <w:rsid w:val="00DD2D5E"/>
    <w:rsid w:val="00DD2F03"/>
    <w:rsid w:val="00DD4E9B"/>
    <w:rsid w:val="00DD598F"/>
    <w:rsid w:val="00DD6470"/>
    <w:rsid w:val="00DD6A7A"/>
    <w:rsid w:val="00DD6C5E"/>
    <w:rsid w:val="00DE069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4465"/>
    <w:rsid w:val="00E159F0"/>
    <w:rsid w:val="00E16950"/>
    <w:rsid w:val="00E16C6A"/>
    <w:rsid w:val="00E16D49"/>
    <w:rsid w:val="00E17667"/>
    <w:rsid w:val="00E17F32"/>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0A01"/>
    <w:rsid w:val="00E71C7D"/>
    <w:rsid w:val="00E71E33"/>
    <w:rsid w:val="00E71FCF"/>
    <w:rsid w:val="00E723DA"/>
    <w:rsid w:val="00E7412B"/>
    <w:rsid w:val="00E777D5"/>
    <w:rsid w:val="00E81A12"/>
    <w:rsid w:val="00E821E8"/>
    <w:rsid w:val="00E84033"/>
    <w:rsid w:val="00E84610"/>
    <w:rsid w:val="00E850DE"/>
    <w:rsid w:val="00E852ED"/>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679"/>
    <w:rsid w:val="00EC4DEF"/>
    <w:rsid w:val="00EC4E28"/>
    <w:rsid w:val="00EC53A7"/>
    <w:rsid w:val="00EC55DC"/>
    <w:rsid w:val="00EC5C16"/>
    <w:rsid w:val="00EC60C2"/>
    <w:rsid w:val="00EC6B08"/>
    <w:rsid w:val="00ED1689"/>
    <w:rsid w:val="00ED2609"/>
    <w:rsid w:val="00ED2A3C"/>
    <w:rsid w:val="00ED2CE8"/>
    <w:rsid w:val="00ED3B50"/>
    <w:rsid w:val="00ED3E8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16A"/>
    <w:rsid w:val="00EF21AF"/>
    <w:rsid w:val="00EF2F0A"/>
    <w:rsid w:val="00EF3E23"/>
    <w:rsid w:val="00EF47E7"/>
    <w:rsid w:val="00EF5232"/>
    <w:rsid w:val="00EF543F"/>
    <w:rsid w:val="00F00007"/>
    <w:rsid w:val="00F00F3E"/>
    <w:rsid w:val="00F02315"/>
    <w:rsid w:val="00F0257A"/>
    <w:rsid w:val="00F043D5"/>
    <w:rsid w:val="00F04796"/>
    <w:rsid w:val="00F059A8"/>
    <w:rsid w:val="00F0772A"/>
    <w:rsid w:val="00F1039D"/>
    <w:rsid w:val="00F10990"/>
    <w:rsid w:val="00F1099B"/>
    <w:rsid w:val="00F1187F"/>
    <w:rsid w:val="00F1253D"/>
    <w:rsid w:val="00F1329D"/>
    <w:rsid w:val="00F1384D"/>
    <w:rsid w:val="00F14ECA"/>
    <w:rsid w:val="00F15B37"/>
    <w:rsid w:val="00F15FF3"/>
    <w:rsid w:val="00F16F8E"/>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0E6B"/>
    <w:rsid w:val="00F611C5"/>
    <w:rsid w:val="00F61461"/>
    <w:rsid w:val="00F61470"/>
    <w:rsid w:val="00F62415"/>
    <w:rsid w:val="00F63370"/>
    <w:rsid w:val="00F6366C"/>
    <w:rsid w:val="00F645CE"/>
    <w:rsid w:val="00F64D78"/>
    <w:rsid w:val="00F656FD"/>
    <w:rsid w:val="00F65D21"/>
    <w:rsid w:val="00F674A5"/>
    <w:rsid w:val="00F701F2"/>
    <w:rsid w:val="00F70E78"/>
    <w:rsid w:val="00F70EA6"/>
    <w:rsid w:val="00F71174"/>
    <w:rsid w:val="00F715D0"/>
    <w:rsid w:val="00F719A9"/>
    <w:rsid w:val="00F71AA3"/>
    <w:rsid w:val="00F71EA3"/>
    <w:rsid w:val="00F722D0"/>
    <w:rsid w:val="00F72FF2"/>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5A8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BE7"/>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79C"/>
    <w:rsid w:val="00FC0C14"/>
    <w:rsid w:val="00FC1208"/>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9D5"/>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9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link w:val="ConsPlusNormal0"/>
    <w:uiPriority w:val="99"/>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link w:val="NoSpacingChar"/>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uiPriority w:val="2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1">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8">
    <w:name w:val="Знак1 Знак Знак Знак Знак Знак Знак"/>
    <w:basedOn w:val="a"/>
    <w:rsid w:val="00053CF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Default">
    <w:name w:val="Default"/>
    <w:rsid w:val="00053CFC"/>
    <w:pPr>
      <w:autoSpaceDE w:val="0"/>
      <w:autoSpaceDN w:val="0"/>
      <w:adjustRightInd w:val="0"/>
    </w:pPr>
    <w:rPr>
      <w:rFonts w:ascii="Arial" w:eastAsia="Times New Roman" w:hAnsi="Arial" w:cs="Arial"/>
      <w:color w:val="000000"/>
      <w:sz w:val="24"/>
      <w:szCs w:val="24"/>
    </w:rPr>
  </w:style>
  <w:style w:type="paragraph" w:customStyle="1" w:styleId="19">
    <w:name w:val="Знак1 Знак Знак Знак Знак Знак Знак"/>
    <w:basedOn w:val="a"/>
    <w:rsid w:val="00597AE1"/>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NoSpacingChar">
    <w:name w:val="No Spacing Char"/>
    <w:link w:val="13"/>
    <w:locked/>
    <w:rsid w:val="009C1BF3"/>
    <w:rPr>
      <w:rFonts w:eastAsia="Times New Roman"/>
      <w:sz w:val="22"/>
      <w:szCs w:val="22"/>
    </w:rPr>
  </w:style>
  <w:style w:type="paragraph" w:styleId="HTML">
    <w:name w:val="HTML Preformatted"/>
    <w:basedOn w:val="a"/>
    <w:link w:val="HTML1"/>
    <w:uiPriority w:val="99"/>
    <w:rsid w:val="009C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pPr>
    <w:rPr>
      <w:rFonts w:ascii="Courier New" w:eastAsia="Times New Roman" w:hAnsi="Courier New" w:cs="Arial"/>
      <w:color w:val="000000"/>
      <w:sz w:val="20"/>
      <w:szCs w:val="16"/>
      <w:lang w:eastAsia="ar-SA"/>
    </w:rPr>
  </w:style>
  <w:style w:type="character" w:customStyle="1" w:styleId="HTML0">
    <w:name w:val="Стандартный HTML Знак"/>
    <w:basedOn w:val="a0"/>
    <w:link w:val="HTML"/>
    <w:uiPriority w:val="99"/>
    <w:semiHidden/>
    <w:rsid w:val="009C1BF3"/>
    <w:rPr>
      <w:rFonts w:ascii="Consolas" w:hAnsi="Consolas" w:cs="Consolas"/>
      <w:lang w:eastAsia="en-US"/>
    </w:rPr>
  </w:style>
  <w:style w:type="character" w:customStyle="1" w:styleId="HTML1">
    <w:name w:val="Стандартный HTML Знак1"/>
    <w:basedOn w:val="a0"/>
    <w:link w:val="HTML"/>
    <w:uiPriority w:val="99"/>
    <w:rsid w:val="009C1BF3"/>
    <w:rPr>
      <w:rFonts w:ascii="Courier New" w:eastAsia="Times New Roman" w:hAnsi="Courier New" w:cs="Arial"/>
      <w:color w:val="000000"/>
      <w:szCs w:val="16"/>
      <w:lang w:eastAsia="ar-SA"/>
    </w:rPr>
  </w:style>
  <w:style w:type="paragraph" w:customStyle="1" w:styleId="afff0">
    <w:name w:val="Основной"/>
    <w:basedOn w:val="af4"/>
    <w:rsid w:val="009C1BF3"/>
    <w:pPr>
      <w:widowControl/>
      <w:spacing w:after="0" w:line="240" w:lineRule="auto"/>
      <w:ind w:left="0" w:firstLine="680"/>
      <w:jc w:val="both"/>
    </w:pPr>
    <w:rPr>
      <w:rFonts w:ascii="Times New Roman" w:eastAsia="Times New Roman" w:hAnsi="Times New Roman"/>
      <w:sz w:val="28"/>
      <w:szCs w:val="16"/>
      <w:lang w:eastAsia="ar-SA"/>
    </w:rPr>
  </w:style>
  <w:style w:type="paragraph" w:customStyle="1" w:styleId="11111">
    <w:name w:val="Заголовок 11111"/>
    <w:basedOn w:val="10"/>
    <w:link w:val="111110"/>
    <w:qFormat/>
    <w:rsid w:val="009C1BF3"/>
    <w:pPr>
      <w:keepNext w:val="0"/>
      <w:widowControl w:val="0"/>
      <w:autoSpaceDE w:val="0"/>
      <w:autoSpaceDN w:val="0"/>
      <w:adjustRightInd w:val="0"/>
      <w:spacing w:before="0" w:after="0" w:line="360" w:lineRule="auto"/>
      <w:ind w:firstLine="708"/>
      <w:jc w:val="both"/>
    </w:pPr>
    <w:rPr>
      <w:kern w:val="0"/>
      <w:sz w:val="24"/>
      <w:szCs w:val="24"/>
    </w:rPr>
  </w:style>
  <w:style w:type="character" w:customStyle="1" w:styleId="111110">
    <w:name w:val="Заголовок 11111 Знак"/>
    <w:basedOn w:val="11"/>
    <w:link w:val="11111"/>
    <w:locked/>
    <w:rsid w:val="009C1BF3"/>
    <w:rPr>
      <w:b/>
      <w:bCs/>
      <w:sz w:val="24"/>
      <w:szCs w:val="24"/>
    </w:rPr>
  </w:style>
  <w:style w:type="paragraph" w:customStyle="1" w:styleId="1a">
    <w:name w:val="Абзац списка1"/>
    <w:basedOn w:val="a"/>
    <w:rsid w:val="009C1BF3"/>
    <w:pPr>
      <w:suppressAutoHyphens/>
      <w:ind w:left="720"/>
    </w:pPr>
    <w:rPr>
      <w:rFonts w:eastAsia="SimSun" w:cs="font415"/>
      <w:lang w:eastAsia="ar-SA"/>
    </w:rPr>
  </w:style>
  <w:style w:type="character" w:customStyle="1" w:styleId="ConsPlusNormal0">
    <w:name w:val="ConsPlusNormal Знак"/>
    <w:link w:val="ConsPlusNormal"/>
    <w:uiPriority w:val="99"/>
    <w:locked/>
    <w:rsid w:val="006A158D"/>
    <w:rPr>
      <w:rFonts w:ascii="Arial" w:eastAsiaTheme="minorHAnsi" w:hAnsi="Arial" w:cs="Arial"/>
      <w:lang w:eastAsia="en-US"/>
    </w:rPr>
  </w:style>
  <w:style w:type="paragraph" w:customStyle="1" w:styleId="1b">
    <w:name w:val="Знак1 Знак Знак Знак Знак Знак Знак"/>
    <w:basedOn w:val="a"/>
    <w:rsid w:val="00F72FF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1">
    <w:name w:val="Гипертекстовая ссылка"/>
    <w:uiPriority w:val="99"/>
    <w:rsid w:val="00AB42C9"/>
    <w:rPr>
      <w:rFonts w:cs="Times New Roman"/>
      <w:b w:val="0"/>
      <w:color w:val="106BBE"/>
    </w:rPr>
  </w:style>
  <w:style w:type="paragraph" w:customStyle="1" w:styleId="xl63">
    <w:name w:val="xl63"/>
    <w:basedOn w:val="a"/>
    <w:rsid w:val="00040FD7"/>
    <w:pPr>
      <w:spacing w:before="100" w:beforeAutospacing="1" w:after="100" w:afterAutospacing="1" w:line="240" w:lineRule="auto"/>
      <w:jc w:val="center"/>
      <w:textAlignment w:val="center"/>
    </w:pPr>
    <w:rPr>
      <w:rFonts w:ascii="Arial" w:eastAsia="Times New Roman" w:hAnsi="Arial" w:cs="Arial"/>
      <w:color w:val="000000"/>
      <w:sz w:val="8"/>
      <w:szCs w:val="8"/>
      <w:lang w:eastAsia="ru-RU"/>
    </w:rPr>
  </w:style>
  <w:style w:type="paragraph" w:customStyle="1" w:styleId="xl64">
    <w:name w:val="xl64"/>
    <w:basedOn w:val="a"/>
    <w:rsid w:val="00040FD7"/>
    <w:pPr>
      <w:spacing w:before="100" w:beforeAutospacing="1" w:after="100" w:afterAutospacing="1" w:line="240" w:lineRule="auto"/>
    </w:pPr>
    <w:rPr>
      <w:rFonts w:ascii="Arial" w:eastAsia="Times New Roman" w:hAnsi="Arial" w:cs="Arial"/>
      <w:sz w:val="8"/>
      <w:szCs w:val="8"/>
      <w:lang w:eastAsia="ru-RU"/>
    </w:rPr>
  </w:style>
  <w:style w:type="paragraph" w:customStyle="1" w:styleId="xl74">
    <w:name w:val="xl74"/>
    <w:basedOn w:val="a"/>
    <w:rsid w:val="00040FD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8"/>
      <w:szCs w:val="8"/>
      <w:lang w:eastAsia="ru-RU"/>
    </w:rPr>
  </w:style>
  <w:style w:type="paragraph" w:customStyle="1" w:styleId="xl75">
    <w:name w:val="xl75"/>
    <w:basedOn w:val="a"/>
    <w:rsid w:val="00040FD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8"/>
      <w:szCs w:val="8"/>
      <w:lang w:eastAsia="ru-RU"/>
    </w:rPr>
  </w:style>
  <w:style w:type="paragraph" w:customStyle="1" w:styleId="xl76">
    <w:name w:val="xl76"/>
    <w:basedOn w:val="a"/>
    <w:rsid w:val="00040FD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8"/>
      <w:szCs w:val="8"/>
      <w:lang w:eastAsia="ru-RU"/>
    </w:rPr>
  </w:style>
  <w:style w:type="paragraph" w:customStyle="1" w:styleId="xl77">
    <w:name w:val="xl77"/>
    <w:basedOn w:val="a"/>
    <w:rsid w:val="00040FD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8"/>
      <w:szCs w:val="8"/>
      <w:lang w:eastAsia="ru-RU"/>
    </w:rPr>
  </w:style>
  <w:style w:type="paragraph" w:customStyle="1" w:styleId="WW-">
    <w:name w:val="WW-Обычный (веб)"/>
    <w:basedOn w:val="a"/>
    <w:rsid w:val="00CE2B0A"/>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180124655">
      <w:bodyDiv w:val="1"/>
      <w:marLeft w:val="0"/>
      <w:marRight w:val="0"/>
      <w:marTop w:val="0"/>
      <w:marBottom w:val="0"/>
      <w:divBdr>
        <w:top w:val="none" w:sz="0" w:space="0" w:color="auto"/>
        <w:left w:val="none" w:sz="0" w:space="0" w:color="auto"/>
        <w:bottom w:val="none" w:sz="0" w:space="0" w:color="auto"/>
        <w:right w:val="none" w:sz="0" w:space="0" w:color="auto"/>
      </w:divBdr>
    </w:div>
    <w:div w:id="416171848">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34670321">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09844908">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021975971">
      <w:bodyDiv w:val="1"/>
      <w:marLeft w:val="0"/>
      <w:marRight w:val="0"/>
      <w:marTop w:val="0"/>
      <w:marBottom w:val="0"/>
      <w:divBdr>
        <w:top w:val="none" w:sz="0" w:space="0" w:color="auto"/>
        <w:left w:val="none" w:sz="0" w:space="0" w:color="auto"/>
        <w:bottom w:val="none" w:sz="0" w:space="0" w:color="auto"/>
        <w:right w:val="none" w:sz="0" w:space="0" w:color="auto"/>
      </w:divBdr>
    </w:div>
    <w:div w:id="115483433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06226503">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 w:id="20253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_fkp@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03FB-DA89-459F-9D99-A7DF2F5C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5</Pages>
  <Words>1754</Words>
  <Characters>10001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88</cp:revision>
  <cp:lastPrinted>2019-05-30T06:01:00Z</cp:lastPrinted>
  <dcterms:created xsi:type="dcterms:W3CDTF">2019-03-12T12:16:00Z</dcterms:created>
  <dcterms:modified xsi:type="dcterms:W3CDTF">2019-06-03T06:16:00Z</dcterms:modified>
</cp:coreProperties>
</file>