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статье 52 Правил: 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перечне производственных зон наименование территориальной зоны «СЗ Зона санитарно-защитного озеленения» заменить на «ПСЗ Зона санитарно-защитного назначения от производственных и коммунально-складских объектов»;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53 Правил: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регламент территориальной зоны «Ж5 Зона размещения объектов дошкольного и общего образования»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«Условно разрешенные виды использования: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Обеспечение внутреннего правопорядка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Культурное развитие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устройство площадок для празднеств и гуляний;</w:t>
            </w:r>
          </w:p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Религиозное использование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училища)»</w:t>
            </w:r>
          </w:p>
        </w:tc>
      </w:tr>
    </w:tbl>
    <w:p w:rsidR="00121BF3" w:rsidRDefault="00121BF3" w:rsidP="00121BF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регламент территориальной зоны «О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Зона размещения объектов делового, общественного, коммерческого, социального и коммунально-бытового назначения» дополнить основным видом </w:t>
      </w:r>
      <w:r>
        <w:rPr>
          <w:rFonts w:ascii="Times New Roman" w:hAnsi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«Амбулаторно-поликлиническое обслуживание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лаборатории)»</w:t>
            </w:r>
          </w:p>
        </w:tc>
      </w:tr>
    </w:tbl>
    <w:p w:rsidR="00121BF3" w:rsidRDefault="00121BF3" w:rsidP="00121BF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регламент территориальной зоны «О5 Зона культовых объектов»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«Условно разрешенные виды использования: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бары)»</w:t>
            </w:r>
          </w:p>
        </w:tc>
      </w:tr>
    </w:tbl>
    <w:p w:rsidR="00121BF3" w:rsidRDefault="00121BF3" w:rsidP="00121BF3">
      <w:pPr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градостроительный регламент территориальной зоны «Р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 xml:space="preserve"> Зона скверов, парков, бульваров» </w:t>
      </w:r>
      <w:r>
        <w:rPr>
          <w:rFonts w:ascii="Times New Roman" w:hAnsi="Times New Roman"/>
          <w:sz w:val="28"/>
          <w:szCs w:val="28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«Условно разрешенные виды использования: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Охота и рыбалка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Причалы для маломерных судов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</w:t>
            </w:r>
            <w:r>
              <w:rPr>
                <w:rFonts w:ascii="Times New Roman" w:eastAsiaTheme="minorEastAsia" w:hAnsi="Times New Roman"/>
              </w:rPr>
              <w:lastRenderedPageBreak/>
              <w:t xml:space="preserve">судопропускных сооружений, </w:t>
            </w:r>
            <w:proofErr w:type="spellStart"/>
            <w:r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121BF3" w:rsidTr="00121BF3">
        <w:trPr>
          <w:trHeight w:val="19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Общественное питание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Развлечения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зон»</w:t>
            </w:r>
          </w:p>
        </w:tc>
      </w:tr>
    </w:tbl>
    <w:p w:rsidR="00121BF3" w:rsidRDefault="00121BF3" w:rsidP="00121BF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регламент территориальной зоны «Р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Зона природного ландшафта»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«Условно разрешенные виды использования: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Общее пользование водными объектами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Специальное пользование водными объектами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Гидротехнические сооружения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eastAsiaTheme="minorEastAsia" w:hAnsi="Times New Roman"/>
              </w:rPr>
              <w:t>рыбозащитных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рыбопропускных сооружений, берегозащитных сооружений)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Природно-познавательный туризм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rFonts w:ascii="Times New Roman" w:eastAsiaTheme="minorEastAsia" w:hAnsi="Times New Roman"/>
              </w:rPr>
              <w:t>природовосстановительных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мероприятий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Охота и рыбалка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Причалы для маломерных судов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судов»</w:t>
            </w:r>
          </w:p>
        </w:tc>
      </w:tr>
    </w:tbl>
    <w:p w:rsidR="00121BF3" w:rsidRDefault="00121BF3" w:rsidP="00121BF3">
      <w:pPr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градостроительный регламент территориальной зоны «Р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Зона отдыха и туризма»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«Условно разрешенные виды использования: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Обслуживание автотранспорта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5" w:history="1">
              <w:r>
                <w:rPr>
                  <w:rStyle w:val="a3"/>
                  <w:rFonts w:eastAsiaTheme="minorEastAsia"/>
                </w:rPr>
                <w:t>коде 2.7.1</w:t>
              </w:r>
            </w:hyperlink>
            <w:r>
              <w:rPr>
                <w:rFonts w:ascii="Times New Roman" w:eastAsiaTheme="minorEastAsia" w:hAnsi="Times New Roman"/>
              </w:rPr>
              <w:t xml:space="preserve">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01.09.2014 № 540</w:t>
            </w:r>
          </w:p>
        </w:tc>
      </w:tr>
    </w:tbl>
    <w:p w:rsidR="00121BF3" w:rsidRDefault="00121BF3" w:rsidP="00121BF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Зона сельскохозяйственных угодий» дополнить перечнем вспомогательных видов </w:t>
      </w:r>
      <w:r>
        <w:rPr>
          <w:rFonts w:ascii="Times New Roman" w:hAnsi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 следующего содержания: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«Условно разрешенные виды использования: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Пчеловодство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Рыбоводство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rFonts w:ascii="Times New Roman" w:eastAsiaTheme="minorEastAsia" w:hAnsi="Times New Roman"/>
              </w:rPr>
              <w:t>аквакультуры</w:t>
            </w:r>
            <w:proofErr w:type="spellEnd"/>
            <w:r>
              <w:rPr>
                <w:rFonts w:ascii="Times New Roman" w:eastAsiaTheme="minorEastAsia" w:hAnsi="Times New Roman"/>
              </w:rPr>
              <w:t>);</w:t>
            </w:r>
          </w:p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rFonts w:ascii="Times New Roman" w:eastAsiaTheme="minorEastAsia" w:hAnsi="Times New Roman"/>
              </w:rPr>
              <w:t>аквакультуры</w:t>
            </w:r>
            <w:proofErr w:type="spellEnd"/>
            <w:r>
              <w:rPr>
                <w:rFonts w:ascii="Times New Roman" w:eastAsiaTheme="minorEastAsia" w:hAnsi="Times New Roman"/>
              </w:rPr>
              <w:t>)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Научное обеспечение сельского хозяйства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коллекций генетических ресурсов растений»</w:t>
            </w:r>
          </w:p>
        </w:tc>
      </w:tr>
    </w:tbl>
    <w:p w:rsidR="00121BF3" w:rsidRDefault="00121BF3" w:rsidP="00121BF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территориальной зоны «СЗ Зона санитарно-защитного озеленения» заменить на «ПСЗ </w:t>
      </w:r>
      <w:r>
        <w:rPr>
          <w:rFonts w:ascii="Times New Roman" w:hAnsi="Times New Roman"/>
          <w:sz w:val="28"/>
          <w:szCs w:val="28"/>
        </w:rPr>
        <w:t>Зона санитарно-защитного назначения от производственных и коммунально-складских объектов</w:t>
      </w:r>
      <w:r>
        <w:rPr>
          <w:rFonts w:ascii="Times New Roman" w:hAnsi="Times New Roman"/>
          <w:sz w:val="28"/>
        </w:rPr>
        <w:t xml:space="preserve">», градостроительный регламент указанной территориальной зоны </w:t>
      </w:r>
      <w:r>
        <w:rPr>
          <w:rFonts w:ascii="Times New Roman" w:hAnsi="Times New Roman"/>
          <w:sz w:val="28"/>
          <w:szCs w:val="28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«Условно разрешенные виды использования: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Деятельность, соответствующая виду </w:t>
            </w:r>
            <w:r>
              <w:rPr>
                <w:rFonts w:ascii="Times New Roman" w:hAnsi="Times New Roman"/>
                <w:bCs/>
              </w:rPr>
              <w:br/>
              <w:t>разрешенного использования</w:t>
            </w:r>
          </w:p>
        </w:tc>
      </w:tr>
      <w:tr w:rsidR="00121BF3" w:rsidTr="00121BF3">
        <w:trPr>
          <w:trHeight w:val="34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</w:t>
            </w:r>
            <w:r>
              <w:rPr>
                <w:rFonts w:ascii="Times New Roman" w:eastAsiaTheme="minorEastAsia" w:hAnsi="Times New Roman"/>
              </w:rPr>
              <w:lastRenderedPageBreak/>
              <w:t>составляет до 5000 кв. м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Общественное питание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Гостиничное обслуживание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них»</w:t>
            </w:r>
          </w:p>
        </w:tc>
      </w:tr>
    </w:tbl>
    <w:p w:rsidR="00121BF3" w:rsidRDefault="00121BF3" w:rsidP="00121BF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«Сп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Зона специального назначения, связанная с захоронениями»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«Условно разрешенные виды использования: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7287"/>
      </w:tblGrid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  <w:r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Магазины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Общественное питание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21BF3" w:rsidTr="00121BF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Специальная деятельность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переработки»</w:t>
            </w:r>
            <w:proofErr w:type="gramEnd"/>
          </w:p>
        </w:tc>
      </w:tr>
    </w:tbl>
    <w:p w:rsidR="00121BF3" w:rsidRDefault="00121BF3" w:rsidP="00121BF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 статью 54 Правил изложить в следующей редакции:</w:t>
      </w:r>
    </w:p>
    <w:p w:rsidR="00121BF3" w:rsidRDefault="00121BF3" w:rsidP="00121BF3"/>
    <w:p w:rsidR="00121BF3" w:rsidRDefault="00121BF3" w:rsidP="00121BF3">
      <w:pPr>
        <w:keepNext/>
        <w:tabs>
          <w:tab w:val="num" w:pos="2340"/>
        </w:tabs>
        <w:spacing w:before="200" w:after="200"/>
        <w:ind w:left="72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/>
        </w:rPr>
        <w:t xml:space="preserve">«Статья 54. </w:t>
      </w:r>
      <w:r>
        <w:rPr>
          <w:rFonts w:ascii="Times New Roman" w:eastAsia="Times New Roman" w:hAnsi="Times New Roman"/>
          <w:bCs/>
          <w:kern w:val="32"/>
          <w:sz w:val="28"/>
          <w:szCs w:val="28"/>
          <w:lang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2092"/>
        <w:gridCol w:w="648"/>
        <w:gridCol w:w="10"/>
        <w:gridCol w:w="635"/>
        <w:gridCol w:w="6"/>
        <w:gridCol w:w="18"/>
        <w:gridCol w:w="621"/>
        <w:gridCol w:w="11"/>
        <w:gridCol w:w="27"/>
        <w:gridCol w:w="607"/>
        <w:gridCol w:w="17"/>
        <w:gridCol w:w="35"/>
        <w:gridCol w:w="593"/>
        <w:gridCol w:w="22"/>
        <w:gridCol w:w="44"/>
        <w:gridCol w:w="579"/>
        <w:gridCol w:w="28"/>
        <w:gridCol w:w="52"/>
        <w:gridCol w:w="565"/>
        <w:gridCol w:w="33"/>
        <w:gridCol w:w="61"/>
        <w:gridCol w:w="551"/>
        <w:gridCol w:w="39"/>
        <w:gridCol w:w="69"/>
        <w:gridCol w:w="537"/>
        <w:gridCol w:w="44"/>
        <w:gridCol w:w="78"/>
        <w:gridCol w:w="523"/>
        <w:gridCol w:w="50"/>
        <w:gridCol w:w="87"/>
      </w:tblGrid>
      <w:tr w:rsidR="00121BF3" w:rsidTr="00121BF3">
        <w:trPr>
          <w:gridAfter w:val="2"/>
          <w:wAfter w:w="13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 xml:space="preserve">№ </w:t>
            </w:r>
          </w:p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п/п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параметра</w:t>
            </w:r>
            <w:proofErr w:type="spellEnd"/>
          </w:p>
        </w:tc>
        <w:tc>
          <w:tcPr>
            <w:tcW w:w="645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BF3" w:rsidTr="00121BF3">
        <w:trPr>
          <w:gridAfter w:val="2"/>
          <w:wAfter w:w="13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spacing w:before="200"/>
              <w:jc w:val="both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Ж1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 xml:space="preserve"> Ж2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Ж3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bidi="en-US"/>
              </w:rPr>
              <w:t>Ж5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Ж 6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Ж7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Ж1-1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Ж8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О1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5</w:t>
            </w:r>
          </w:p>
        </w:tc>
      </w:tr>
      <w:tr w:rsidR="00121BF3" w:rsidTr="00121BF3">
        <w:trPr>
          <w:gridAfter w:val="2"/>
          <w:wAfter w:w="13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854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bidi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Минимальная площадь земельного участка для индивидуальной жилой застройки,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3000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Минимальная площадь земельного участка для блокированной жилой застройки,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 на каждый блок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Максимальная площадь земельного участка для блокированной жилой застройки,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 на каждый  блок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1500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1500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1500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trHeight w:val="105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5000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Максимальная площадь земельного участка для садоводства и дачного хозяйства,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Минимальная площадь земельного участка для огородничества,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Максимальная площадь земельного участка для огородничества,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Минимальная площадь земельного участка для размещения дошкольных образовательных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lastRenderedPageBreak/>
              <w:t xml:space="preserve">учреждений и объектов начального общего и среднего (полного) общего образования,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м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lastRenderedPageBreak/>
              <w:t>500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м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Минимальная площадь земельного участка для размещения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bidi="en-US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</w:tr>
      <w:tr w:rsidR="00121BF3" w:rsidTr="00121BF3">
        <w:trPr>
          <w:gridAfter w:val="1"/>
          <w:wAfter w:w="8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</w:tr>
      <w:tr w:rsidR="00121BF3" w:rsidTr="00121BF3">
        <w:trPr>
          <w:gridAfter w:val="2"/>
          <w:wAfter w:w="13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854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Максимальная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15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22,5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</w:t>
            </w:r>
          </w:p>
        </w:tc>
      </w:tr>
      <w:tr w:rsidR="00121BF3" w:rsidTr="00121BF3">
        <w:trPr>
          <w:gridAfter w:val="2"/>
          <w:wAfter w:w="13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854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bidi="en-US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1.0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Минимальный отступ от границ земельных </w:t>
            </w: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lastRenderedPageBreak/>
              <w:t xml:space="preserve">участков до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 ,</w:t>
            </w:r>
            <w:proofErr w:type="gramEnd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 м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lastRenderedPageBreak/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gridAfter w:val="2"/>
          <w:wAfter w:w="13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854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en-US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bidi="en-US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autoSpaceDE w:val="0"/>
              <w:autoSpaceDN w:val="0"/>
              <w:adjustRightInd w:val="0"/>
              <w:spacing w:before="200"/>
              <w:jc w:val="center"/>
              <w:outlineLvl w:val="0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before="200"/>
              <w:jc w:val="center"/>
              <w:outlineLvl w:val="0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70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autoSpaceDE w:val="0"/>
              <w:autoSpaceDN w:val="0"/>
              <w:adjustRightInd w:val="0"/>
              <w:spacing w:before="200"/>
              <w:jc w:val="center"/>
              <w:outlineLvl w:val="0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80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80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80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bidi="en-US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50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50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bidi="en-US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bidi="en-US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для размещения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bidi="en-US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90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MS Min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90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90</w:t>
            </w:r>
          </w:p>
        </w:tc>
      </w:tr>
      <w:tr w:rsidR="00121BF3" w:rsidTr="00121BF3">
        <w:trPr>
          <w:gridAfter w:val="2"/>
          <w:wAfter w:w="137" w:type="dxa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854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Иные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  <w:t>показатели</w:t>
            </w:r>
            <w:proofErr w:type="spellEnd"/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trHeight w:val="78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1500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1500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1500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1500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1500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1500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1500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.м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3000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3000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  <w:t>3000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600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600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3000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121BF3" w:rsidTr="00121BF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F3" w:rsidRDefault="00121BF3">
            <w:pPr>
              <w:numPr>
                <w:ilvl w:val="0"/>
                <w:numId w:val="2"/>
              </w:numPr>
              <w:spacing w:before="200" w:after="200" w:line="276" w:lineRule="auto"/>
              <w:ind w:left="36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  <w:sz w:val="18"/>
                <w:szCs w:val="18"/>
                <w:lang w:bidi="en-US"/>
              </w:rPr>
              <w:t>м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BF3" w:rsidRDefault="00121BF3">
            <w:pPr>
              <w:spacing w:before="200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bidi="en-US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»</w:t>
            </w:r>
          </w:p>
        </w:tc>
      </w:tr>
    </w:tbl>
    <w:p w:rsidR="00121BF3" w:rsidRDefault="00121BF3" w:rsidP="00121BF3"/>
    <w:p w:rsidR="00121BF3" w:rsidRDefault="00121BF3" w:rsidP="00121BF3">
      <w:pPr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статью 55 Правил изложить в следующей редакции: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«Статья 55. Предельные размеры земельных участков и предельные параметры разрешенного строительства, реконструкции объектов </w:t>
      </w:r>
      <w:r>
        <w:rPr>
          <w:rFonts w:ascii="Times New Roman" w:hAnsi="Times New Roman"/>
          <w:sz w:val="28"/>
        </w:rPr>
        <w:lastRenderedPageBreak/>
        <w:t>капитального строительства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производственных зонах,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подзонах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производственных зон и зонах инженерной и транспортной инфраструктур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2703"/>
        <w:gridCol w:w="871"/>
        <w:gridCol w:w="912"/>
        <w:gridCol w:w="912"/>
        <w:gridCol w:w="872"/>
        <w:gridCol w:w="1063"/>
        <w:gridCol w:w="690"/>
        <w:gridCol w:w="690"/>
      </w:tblGrid>
      <w:tr w:rsidR="00121BF3" w:rsidTr="00121BF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№ </w:t>
            </w:r>
            <w:proofErr w:type="spellStart"/>
            <w:proofErr w:type="gramStart"/>
            <w:r>
              <w:rPr>
                <w:rFonts w:ascii="Times New Roman" w:eastAsia="MS MinNew Roman" w:hAnsi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eastAsia="MS MinNew Roman" w:hAnsi="Times New Roman"/>
                <w:bCs/>
              </w:rPr>
              <w:t>/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п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Наименование параметра</w:t>
            </w:r>
          </w:p>
        </w:tc>
        <w:tc>
          <w:tcPr>
            <w:tcW w:w="6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BF3" w:rsidTr="00121BF3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4"/>
              </w:num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4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4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4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4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4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объектов, за исключением случаев, указанных в пунктах настоящей таблицы, 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4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BF3" w:rsidTr="00121B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4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3»</w:t>
            </w:r>
          </w:p>
        </w:tc>
      </w:tr>
    </w:tbl>
    <w:p w:rsidR="00121BF3" w:rsidRDefault="00121BF3" w:rsidP="00121BF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статью 55.1 Правил изложить в следующей редакции:</w:t>
      </w: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«Статья 55.1.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  <w:bookmarkStart w:id="0" w:name="_GoBack"/>
      <w:bookmarkEnd w:id="0"/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зонах сельскохозяйственного использования пункт 4 изложить в следующей редакции:</w:t>
      </w:r>
    </w:p>
    <w:tbl>
      <w:tblPr>
        <w:tblStyle w:val="afa"/>
        <w:tblW w:w="5000" w:type="pct"/>
        <w:tblInd w:w="108" w:type="dxa"/>
        <w:tblLook w:val="04A0"/>
      </w:tblPr>
      <w:tblGrid>
        <w:gridCol w:w="845"/>
        <w:gridCol w:w="3851"/>
        <w:gridCol w:w="4875"/>
      </w:tblGrid>
      <w:tr w:rsidR="00121BF3" w:rsidTr="00121BF3"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BF3" w:rsidTr="00121B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20000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BF3" w:rsidTr="00121BF3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3" w:rsidRDefault="00121BF3">
            <w:pPr>
              <w:pStyle w:val="af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0»</w:t>
            </w:r>
          </w:p>
        </w:tc>
      </w:tr>
    </w:tbl>
    <w:p w:rsidR="00121BF3" w:rsidRDefault="00121BF3" w:rsidP="00121BF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статье 55.2 Правил 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зонах рекреационного назначения пункт 4 изложить в следующей редакции: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77"/>
        <w:gridCol w:w="1424"/>
        <w:gridCol w:w="1425"/>
        <w:gridCol w:w="1425"/>
        <w:gridCol w:w="1425"/>
      </w:tblGrid>
      <w:tr w:rsidR="00121BF3" w:rsidTr="00121B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BF3" w:rsidTr="00121BF3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121BF3" w:rsidTr="00121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pStyle w:val="13"/>
              <w:widowControl/>
              <w:autoSpaceDE/>
              <w:adjustRightInd/>
              <w:ind w:left="0"/>
              <w:jc w:val="both"/>
              <w:rPr>
                <w:rFonts w:eastAsia="MS MinNew Roman"/>
                <w:bCs/>
                <w:sz w:val="24"/>
                <w:szCs w:val="24"/>
              </w:rPr>
            </w:pPr>
            <w:r>
              <w:rPr>
                <w:rFonts w:eastAsia="MS MinNew Roman"/>
                <w:bCs/>
                <w:sz w:val="24"/>
                <w:szCs w:val="24"/>
              </w:rPr>
              <w:t>«4.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1»</w:t>
            </w:r>
          </w:p>
        </w:tc>
      </w:tr>
    </w:tbl>
    <w:p w:rsidR="00121BF3" w:rsidRDefault="00121BF3" w:rsidP="00121BF3">
      <w:pPr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1BF3" w:rsidRDefault="00121BF3" w:rsidP="00121BF3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статье 55.2 Правил 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зонах специального назначения пункты 4 и 5 изложить в следующей редакции: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537"/>
        <w:gridCol w:w="4039"/>
      </w:tblGrid>
      <w:tr w:rsidR="00121BF3" w:rsidTr="00121B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Наименование параметра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Значение предельных размеров </w:t>
            </w:r>
            <w:r>
              <w:rPr>
                <w:rFonts w:ascii="Times New Roman" w:hAnsi="Times New Roman"/>
                <w:b/>
              </w:rPr>
              <w:lastRenderedPageBreak/>
              <w:t>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BF3" w:rsidTr="00121B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3" w:rsidRDefault="00121BF3">
            <w:pPr>
              <w:rPr>
                <w:rFonts w:ascii="Times New Roman" w:eastAsia="MS MinNew Roman" w:hAnsi="Times New Roman"/>
                <w:b/>
                <w:bCs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121BF3" w:rsidTr="00121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pStyle w:val="13"/>
              <w:widowControl/>
              <w:autoSpaceDE/>
              <w:adjustRightInd/>
              <w:ind w:left="0"/>
              <w:jc w:val="both"/>
              <w:rPr>
                <w:rFonts w:eastAsia="MS MinNew Roman"/>
                <w:bCs/>
                <w:sz w:val="24"/>
                <w:szCs w:val="24"/>
              </w:rPr>
            </w:pPr>
            <w:r>
              <w:rPr>
                <w:rFonts w:eastAsia="MS MinNew Roman"/>
                <w:bCs/>
                <w:sz w:val="24"/>
                <w:szCs w:val="24"/>
              </w:rPr>
              <w:t>«4.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21BF3" w:rsidTr="00121B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pStyle w:val="13"/>
              <w:widowControl/>
              <w:autoSpaceDE/>
              <w:adjustRightInd/>
              <w:ind w:left="0"/>
              <w:jc w:val="both"/>
              <w:rPr>
                <w:rFonts w:eastAsia="MS MinNew Roman"/>
                <w:bCs/>
                <w:sz w:val="24"/>
                <w:szCs w:val="24"/>
              </w:rPr>
            </w:pPr>
            <w:r>
              <w:rPr>
                <w:rFonts w:eastAsia="MS Min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3" w:rsidRDefault="00121BF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50»</w:t>
            </w:r>
          </w:p>
        </w:tc>
      </w:tr>
    </w:tbl>
    <w:p w:rsidR="00121BF3" w:rsidRDefault="00121BF3" w:rsidP="00121B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7C32" w:rsidRDefault="00AB7C32"/>
    <w:sectPr w:rsidR="00AB7C32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Courier New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BF3"/>
    <w:rsid w:val="00121BF3"/>
    <w:rsid w:val="001A5958"/>
    <w:rsid w:val="006D1E67"/>
    <w:rsid w:val="00AB7C32"/>
    <w:rsid w:val="00F0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F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F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BF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BF3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21BF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BF3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21BF3"/>
  </w:style>
  <w:style w:type="character" w:customStyle="1" w:styleId="a6">
    <w:name w:val="Текст сноски Знак"/>
    <w:basedOn w:val="a0"/>
    <w:link w:val="a5"/>
    <w:uiPriority w:val="99"/>
    <w:semiHidden/>
    <w:rsid w:val="00121BF3"/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unhideWhenUsed/>
    <w:rsid w:val="00121BF3"/>
  </w:style>
  <w:style w:type="character" w:customStyle="1" w:styleId="a8">
    <w:name w:val="Текст примечания Знак"/>
    <w:basedOn w:val="a0"/>
    <w:link w:val="a7"/>
    <w:semiHidden/>
    <w:rsid w:val="00121BF3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21B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1BF3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21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1BF3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Document Map"/>
    <w:basedOn w:val="a"/>
    <w:link w:val="11"/>
    <w:uiPriority w:val="99"/>
    <w:semiHidden/>
    <w:unhideWhenUsed/>
    <w:rsid w:val="00121BF3"/>
    <w:rPr>
      <w:rFonts w:ascii="Lucida Grande CY" w:hAnsi="Lucida Grande CY" w:cs="Lucida Grande CY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21BF3"/>
    <w:rPr>
      <w:rFonts w:ascii="Tahoma" w:eastAsia="MS Mincho" w:hAnsi="Tahoma" w:cs="Tahoma"/>
      <w:sz w:val="16"/>
      <w:szCs w:val="16"/>
      <w:lang w:eastAsia="ru-RU"/>
    </w:rPr>
  </w:style>
  <w:style w:type="paragraph" w:styleId="af">
    <w:name w:val="annotation subject"/>
    <w:basedOn w:val="a7"/>
    <w:next w:val="a7"/>
    <w:link w:val="12"/>
    <w:uiPriority w:val="99"/>
    <w:semiHidden/>
    <w:unhideWhenUsed/>
    <w:rsid w:val="00121BF3"/>
    <w:rPr>
      <w:rFonts w:asciiTheme="minorHAnsi" w:hAnsiTheme="minorHAnsi" w:cstheme="minorBidi"/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121BF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21BF3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F3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f3">
    <w:name w:val="List Paragraph"/>
    <w:basedOn w:val="a"/>
    <w:uiPriority w:val="99"/>
    <w:qFormat/>
    <w:rsid w:val="00121BF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f4">
    <w:name w:val="Основной стиль Знак"/>
    <w:link w:val="af5"/>
    <w:locked/>
    <w:rsid w:val="00121BF3"/>
    <w:rPr>
      <w:rFonts w:ascii="Arial" w:eastAsia="Times New Roman" w:hAnsi="Arial" w:cs="Times New Roman"/>
      <w:szCs w:val="28"/>
    </w:rPr>
  </w:style>
  <w:style w:type="paragraph" w:customStyle="1" w:styleId="af5">
    <w:name w:val="Основной стиль"/>
    <w:basedOn w:val="a"/>
    <w:link w:val="af4"/>
    <w:rsid w:val="00121BF3"/>
    <w:pPr>
      <w:ind w:firstLine="680"/>
      <w:jc w:val="both"/>
    </w:pPr>
    <w:rPr>
      <w:rFonts w:ascii="Arial" w:eastAsia="Times New Roman" w:hAnsi="Arial"/>
      <w:sz w:val="22"/>
      <w:szCs w:val="28"/>
      <w:lang w:eastAsia="en-US"/>
    </w:rPr>
  </w:style>
  <w:style w:type="paragraph" w:customStyle="1" w:styleId="af6">
    <w:name w:val="Стиль названия"/>
    <w:basedOn w:val="a"/>
    <w:rsid w:val="00121BF3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7">
    <w:name w:val="Стиль части"/>
    <w:basedOn w:val="1"/>
    <w:rsid w:val="00121BF3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121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1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121BF3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rsid w:val="00121BF3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21">
    <w:name w:val="Абзац списка2"/>
    <w:basedOn w:val="a"/>
    <w:rsid w:val="00121BF3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">
    <w:name w:val="Абзац списка3"/>
    <w:basedOn w:val="a"/>
    <w:rsid w:val="00121BF3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121BF3"/>
    <w:rPr>
      <w:vertAlign w:val="superscript"/>
    </w:rPr>
  </w:style>
  <w:style w:type="character" w:styleId="af9">
    <w:name w:val="annotation reference"/>
    <w:semiHidden/>
    <w:unhideWhenUsed/>
    <w:rsid w:val="00121BF3"/>
    <w:rPr>
      <w:sz w:val="18"/>
      <w:szCs w:val="18"/>
    </w:rPr>
  </w:style>
  <w:style w:type="character" w:customStyle="1" w:styleId="11">
    <w:name w:val="Схема документа Знак1"/>
    <w:basedOn w:val="a0"/>
    <w:link w:val="ad"/>
    <w:uiPriority w:val="99"/>
    <w:semiHidden/>
    <w:locked/>
    <w:rsid w:val="00121BF3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12">
    <w:name w:val="Тема примечания Знак1"/>
    <w:basedOn w:val="a8"/>
    <w:link w:val="af"/>
    <w:uiPriority w:val="99"/>
    <w:semiHidden/>
    <w:locked/>
    <w:rsid w:val="00121BF3"/>
    <w:rPr>
      <w:b/>
      <w:bCs/>
    </w:rPr>
  </w:style>
  <w:style w:type="table" w:styleId="afa">
    <w:name w:val="Table Grid"/>
    <w:basedOn w:val="a1"/>
    <w:uiPriority w:val="59"/>
    <w:rsid w:val="00121BF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65B20D1F8336D4FA3D24B46D7CF5926425EC0F58274CAF30457E56C1283E84CA9316A2X15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3755</Words>
  <Characters>21404</Characters>
  <Application>Microsoft Office Word</Application>
  <DocSecurity>0</DocSecurity>
  <Lines>178</Lines>
  <Paragraphs>50</Paragraphs>
  <ScaleCrop>false</ScaleCrop>
  <Company>DNS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2016-11-08T11:55:00Z</dcterms:created>
  <dcterms:modified xsi:type="dcterms:W3CDTF">2016-11-08T11:58:00Z</dcterms:modified>
</cp:coreProperties>
</file>