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E" w:rsidRDefault="00B23CCE" w:rsidP="00B23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B23CCE" w:rsidRDefault="00B23CCE" w:rsidP="00B23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23CCE" w:rsidRDefault="00B23CCE" w:rsidP="00B23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B23CCE" w:rsidRDefault="00B23CCE" w:rsidP="00B23CCE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№169                                                                                   17.03.2015г.                                    </w:t>
      </w:r>
    </w:p>
    <w:p w:rsidR="00B23CCE" w:rsidRDefault="00B23CCE" w:rsidP="00B23CCE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</w:p>
    <w:p w:rsidR="00B23CCE" w:rsidRDefault="00B23CCE" w:rsidP="003C1657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области,</w:t>
      </w:r>
      <w:r w:rsidR="003C1657">
        <w:rPr>
          <w:sz w:val="28"/>
          <w:szCs w:val="28"/>
        </w:rPr>
        <w:t xml:space="preserve"> Постановлением Правительства</w:t>
      </w:r>
      <w:r>
        <w:rPr>
          <w:sz w:val="28"/>
          <w:szCs w:val="28"/>
        </w:rPr>
        <w:t xml:space="preserve"> </w:t>
      </w:r>
      <w:r w:rsidR="003C1657">
        <w:rPr>
          <w:sz w:val="28"/>
          <w:szCs w:val="28"/>
        </w:rPr>
        <w:t xml:space="preserve"> Самарской области «О внесении изменений в постановление Правительства Самарской области от 27.11.2013 г. №684 «Об утверждении государственной программы Самарской области «Развитие жилищного строительства в Самарской области</w:t>
      </w:r>
      <w:proofErr w:type="gramEnd"/>
      <w:r w:rsidR="003C1657">
        <w:rPr>
          <w:sz w:val="28"/>
          <w:szCs w:val="28"/>
        </w:rPr>
        <w:t>» до 2020 года», дополнительным Соглашением №4 к соглашению от 21.04.2014 №97 «О предоставлении и использовании субсидий из областного бюджета, предусмотренных на финансирование государственной программы Самарской области «Развитие жилищного строительства в Самарской области» до 2020 года»</w:t>
      </w:r>
      <w:r>
        <w:rPr>
          <w:sz w:val="28"/>
          <w:szCs w:val="28"/>
        </w:rPr>
        <w:t xml:space="preserve">     Собрание представителей городского поселения Петра Дубрава</w:t>
      </w:r>
    </w:p>
    <w:p w:rsidR="00B23CCE" w:rsidRDefault="00B23CCE" w:rsidP="00B23CCE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B23CCE" w:rsidRDefault="00B23CCE" w:rsidP="00B23CCE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pStyle w:val="a3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 изложить в новой редакции:</w:t>
      </w:r>
    </w:p>
    <w:p w:rsidR="00B23CCE" w:rsidRDefault="00B23CCE" w:rsidP="00B23CCE">
      <w:pPr>
        <w:pStyle w:val="a3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B23CCE" w:rsidRDefault="00B23CCE" w:rsidP="00B23CCE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 - 240566,3416тыс. рублей;</w:t>
      </w:r>
    </w:p>
    <w:p w:rsidR="00B23CCE" w:rsidRDefault="00B23CCE" w:rsidP="00B23CCE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- 257218,92114 тыс. рублей;</w:t>
      </w:r>
    </w:p>
    <w:p w:rsidR="00B23CCE" w:rsidRDefault="00B23CCE" w:rsidP="00B23CCE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23CCE" w:rsidRDefault="00B23CCE" w:rsidP="00B23CCE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B23CCE" w:rsidRPr="00586859" w:rsidRDefault="00B23CCE" w:rsidP="00B23CCE">
      <w:pPr>
        <w:pStyle w:val="a3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статьи 4, пу</w:t>
      </w:r>
      <w:r w:rsidR="00AB0DCA">
        <w:rPr>
          <w:rFonts w:ascii="Times New Roman" w:hAnsi="Times New Roman"/>
          <w:sz w:val="28"/>
          <w:szCs w:val="28"/>
        </w:rPr>
        <w:t>н</w:t>
      </w:r>
      <w:r w:rsidR="00210475">
        <w:rPr>
          <w:rFonts w:ascii="Times New Roman" w:hAnsi="Times New Roman"/>
          <w:sz w:val="28"/>
          <w:szCs w:val="28"/>
        </w:rPr>
        <w:t>кт 2 статьи 4:  сумму 73444,61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586859">
        <w:rPr>
          <w:rFonts w:ascii="Times New Roman" w:hAnsi="Times New Roman"/>
          <w:sz w:val="28"/>
          <w:szCs w:val="28"/>
        </w:rPr>
        <w:t xml:space="preserve"> </w:t>
      </w:r>
      <w:r w:rsidR="00210475">
        <w:rPr>
          <w:rFonts w:ascii="Times New Roman" w:hAnsi="Times New Roman"/>
          <w:sz w:val="28"/>
          <w:szCs w:val="28"/>
        </w:rPr>
        <w:t>заменить суммой 209919,91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 Приложения  1,2, 3, 5, 6,10  изложить в новой редакции согласно приложениям 1,2,3,5, 6,10  к настоящему Решению.</w:t>
      </w:r>
    </w:p>
    <w:p w:rsidR="00B23CCE" w:rsidRDefault="00B23CCE" w:rsidP="00B23CCE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B23CCE" w:rsidRDefault="00B23CCE" w:rsidP="00B23CCE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B23CCE" w:rsidRDefault="00B23CCE" w:rsidP="00B23CCE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В.А.Крашенинников</w:t>
      </w: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B23CCE" w:rsidRDefault="00B23CCE" w:rsidP="00B23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B23CCE" w:rsidRDefault="00B23CCE" w:rsidP="00B23CCE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B23CCE" w:rsidRDefault="00B23CCE" w:rsidP="00B23CCE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B23CCE" w:rsidRDefault="00B23CCE" w:rsidP="00B23CCE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B23CCE" w:rsidRDefault="00AB0DCA" w:rsidP="00B23CCE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 марта</w:t>
      </w:r>
      <w:r w:rsidR="00B23CCE">
        <w:rPr>
          <w:rFonts w:ascii="Times New Roman" w:hAnsi="Times New Roman"/>
          <w:sz w:val="28"/>
          <w:szCs w:val="28"/>
        </w:rPr>
        <w:t xml:space="preserve">  2015 г.</w:t>
      </w:r>
    </w:p>
    <w:p w:rsidR="00B23CCE" w:rsidRDefault="00B23CCE" w:rsidP="00B23CCE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№16</w:t>
      </w:r>
      <w:r w:rsidR="00AB0DCA">
        <w:rPr>
          <w:rFonts w:ascii="Times New Roman" w:hAnsi="Times New Roman"/>
          <w:sz w:val="28"/>
          <w:szCs w:val="28"/>
        </w:rPr>
        <w:t>9</w:t>
      </w:r>
    </w:p>
    <w:p w:rsidR="00B23CCE" w:rsidRDefault="00B23CCE" w:rsidP="00B23CCE"/>
    <w:p w:rsidR="00B23CCE" w:rsidRDefault="00B23CCE" w:rsidP="00B23CCE"/>
    <w:p w:rsidR="00B23CCE" w:rsidRDefault="00B23CCE" w:rsidP="00B23CCE"/>
    <w:p w:rsidR="00B23CCE" w:rsidRDefault="00B23CCE" w:rsidP="00B23CCE"/>
    <w:p w:rsidR="00BD6E86" w:rsidRDefault="00210475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CE"/>
    <w:rsid w:val="000242C1"/>
    <w:rsid w:val="00210475"/>
    <w:rsid w:val="003C1657"/>
    <w:rsid w:val="00481F0C"/>
    <w:rsid w:val="004A5615"/>
    <w:rsid w:val="007712A0"/>
    <w:rsid w:val="007F51C6"/>
    <w:rsid w:val="00A1006F"/>
    <w:rsid w:val="00AB0DCA"/>
    <w:rsid w:val="00B23CCE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3CCE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4</cp:revision>
  <cp:lastPrinted>2015-03-22T03:18:00Z</cp:lastPrinted>
  <dcterms:created xsi:type="dcterms:W3CDTF">2015-03-22T02:25:00Z</dcterms:created>
  <dcterms:modified xsi:type="dcterms:W3CDTF">2015-03-22T03:20:00Z</dcterms:modified>
</cp:coreProperties>
</file>